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426B7" w14:textId="3AC178D4" w:rsidR="00032B71" w:rsidRDefault="00343ECE">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noProof/>
        </w:rPr>
        <w:drawing>
          <wp:anchor distT="0" distB="0" distL="114300" distR="114300" simplePos="0" relativeHeight="251661312" behindDoc="1" locked="0" layoutInCell="1" allowOverlap="1" wp14:anchorId="46C9B8DD" wp14:editId="7287F612">
            <wp:simplePos x="0" y="0"/>
            <wp:positionH relativeFrom="column">
              <wp:posOffset>1076325</wp:posOffset>
            </wp:positionH>
            <wp:positionV relativeFrom="paragraph">
              <wp:posOffset>-503555</wp:posOffset>
            </wp:positionV>
            <wp:extent cx="2667000" cy="941070"/>
            <wp:effectExtent l="0" t="0" r="0"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t="55000"/>
                    <a:stretch>
                      <a:fillRect/>
                    </a:stretch>
                  </pic:blipFill>
                  <pic:spPr bwMode="auto">
                    <a:xfrm>
                      <a:off x="0" y="0"/>
                      <a:ext cx="26670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5303B55" wp14:editId="3A0EF444">
            <wp:simplePos x="0" y="0"/>
            <wp:positionH relativeFrom="column">
              <wp:posOffset>-552450</wp:posOffset>
            </wp:positionH>
            <wp:positionV relativeFrom="paragraph">
              <wp:posOffset>-628650</wp:posOffset>
            </wp:positionV>
            <wp:extent cx="1134110" cy="1139190"/>
            <wp:effectExtent l="0" t="0" r="8890" b="381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l="22803" r="27364" b="45000"/>
                    <a:stretch>
                      <a:fillRect/>
                    </a:stretch>
                  </pic:blipFill>
                  <pic:spPr bwMode="auto">
                    <a:xfrm>
                      <a:off x="0" y="0"/>
                      <a:ext cx="1134110" cy="1139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09AE136D" w14:textId="016C81F0"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62BE103"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FC68032" w14:textId="2E163540" w:rsidR="00343ECE" w:rsidRDefault="00343ECE" w:rsidP="00343ECE">
      <w:pPr>
        <w:tabs>
          <w:tab w:val="left" w:pos="-720"/>
        </w:tabs>
        <w:spacing w:before="120" w:after="120"/>
        <w:ind w:left="547" w:right="-576"/>
        <w:rPr>
          <w:b/>
          <w:sz w:val="20"/>
          <w:szCs w:val="20"/>
        </w:rPr>
      </w:pP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b/>
          <w:sz w:val="20"/>
          <w:szCs w:val="20"/>
        </w:rPr>
        <w:t>13500</w:t>
      </w:r>
      <w:r w:rsidRPr="005A5491">
        <w:rPr>
          <w:b/>
          <w:sz w:val="20"/>
          <w:szCs w:val="20"/>
        </w:rPr>
        <w:t xml:space="preserve"> </w:t>
      </w:r>
      <w:r>
        <w:rPr>
          <w:b/>
          <w:sz w:val="20"/>
          <w:szCs w:val="20"/>
        </w:rPr>
        <w:t>Pine St.</w:t>
      </w:r>
      <w:r w:rsidRPr="005A5491">
        <w:rPr>
          <w:b/>
          <w:sz w:val="20"/>
          <w:szCs w:val="20"/>
        </w:rPr>
        <w:t>, Taylor, Michigan 48180</w:t>
      </w:r>
      <w:r>
        <w:rPr>
          <w:b/>
          <w:sz w:val="20"/>
          <w:szCs w:val="20"/>
        </w:rPr>
        <w:t xml:space="preserve"> - Phone: 734-374-1200 x 10127</w:t>
      </w:r>
    </w:p>
    <w:p w14:paraId="0C641492" w14:textId="6D30C9EA"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675EED7"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558AB16"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5A843EE"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342F29B"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A61E26D"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8383955"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6FFC1B29"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5AAF752"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ADECF57"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0C5328B"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830D4BD" w14:textId="77777777" w:rsidR="00032B71"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45E331F" w14:textId="3AE721E5" w:rsidR="00032B71" w:rsidRPr="00336442" w:rsidRDefault="00343ECE">
      <w:pPr>
        <w:pBdr>
          <w:top w:val="nil"/>
          <w:left w:val="nil"/>
          <w:bottom w:val="nil"/>
          <w:right w:val="nil"/>
          <w:between w:val="nil"/>
        </w:pBdr>
        <w:spacing w:after="0" w:line="240" w:lineRule="auto"/>
        <w:jc w:val="center"/>
        <w:rPr>
          <w:rFonts w:ascii="Times New Roman" w:eastAsia="Times New Roman" w:hAnsi="Times New Roman" w:cs="Times New Roman"/>
          <w:b/>
          <w:color w:val="000000"/>
          <w:sz w:val="52"/>
          <w:szCs w:val="52"/>
        </w:rPr>
      </w:pPr>
      <w:r w:rsidRPr="00336442">
        <w:rPr>
          <w:rFonts w:ascii="Times New Roman" w:eastAsia="Times New Roman" w:hAnsi="Times New Roman" w:cs="Times New Roman"/>
          <w:b/>
          <w:color w:val="000000"/>
          <w:sz w:val="52"/>
          <w:szCs w:val="52"/>
        </w:rPr>
        <w:t xml:space="preserve">REQUEST FOR BIDS </w:t>
      </w:r>
    </w:p>
    <w:p w14:paraId="6CDC0BA5" w14:textId="352EDCD2" w:rsidR="00032B71" w:rsidRPr="00336442" w:rsidRDefault="00343ECE">
      <w:pPr>
        <w:pBdr>
          <w:top w:val="nil"/>
          <w:left w:val="nil"/>
          <w:bottom w:val="nil"/>
          <w:right w:val="nil"/>
          <w:between w:val="nil"/>
        </w:pBdr>
        <w:spacing w:after="0" w:line="240" w:lineRule="auto"/>
        <w:jc w:val="center"/>
        <w:rPr>
          <w:rFonts w:ascii="Times New Roman" w:eastAsia="Times New Roman" w:hAnsi="Times New Roman" w:cs="Times New Roman"/>
          <w:b/>
          <w:color w:val="000000"/>
          <w:sz w:val="52"/>
          <w:szCs w:val="52"/>
        </w:rPr>
      </w:pPr>
      <w:r w:rsidRPr="00336442">
        <w:rPr>
          <w:rFonts w:ascii="Times New Roman" w:eastAsia="Times New Roman" w:hAnsi="Times New Roman" w:cs="Times New Roman"/>
          <w:b/>
          <w:color w:val="000000"/>
          <w:sz w:val="52"/>
          <w:szCs w:val="52"/>
        </w:rPr>
        <w:t xml:space="preserve">for </w:t>
      </w:r>
    </w:p>
    <w:p w14:paraId="50B79B8C" w14:textId="3753ED22" w:rsidR="00032B71" w:rsidRPr="00336442" w:rsidRDefault="00AE42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52"/>
          <w:szCs w:val="52"/>
        </w:rPr>
      </w:pPr>
      <w:r w:rsidRPr="00336442">
        <w:rPr>
          <w:rFonts w:ascii="Times New Roman" w:eastAsia="Times New Roman" w:hAnsi="Times New Roman" w:cs="Times New Roman"/>
          <w:b/>
          <w:color w:val="000000"/>
          <w:sz w:val="52"/>
          <w:szCs w:val="52"/>
        </w:rPr>
        <w:t>Tires &amp; Tire Support</w:t>
      </w:r>
    </w:p>
    <w:p w14:paraId="2ED72533"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52"/>
          <w:szCs w:val="52"/>
        </w:rPr>
      </w:pPr>
    </w:p>
    <w:p w14:paraId="0EBAD91E" w14:textId="252466BC" w:rsidR="00032B71" w:rsidRPr="00336442" w:rsidRDefault="00E469B3">
      <w:pPr>
        <w:pBdr>
          <w:top w:val="nil"/>
          <w:left w:val="nil"/>
          <w:bottom w:val="nil"/>
          <w:right w:val="nil"/>
          <w:between w:val="nil"/>
        </w:pBdr>
        <w:spacing w:after="0" w:line="240" w:lineRule="auto"/>
        <w:jc w:val="center"/>
        <w:rPr>
          <w:rFonts w:ascii="Times New Roman" w:eastAsia="Times New Roman" w:hAnsi="Times New Roman" w:cs="Times New Roman"/>
          <w:b/>
          <w:color w:val="000000"/>
          <w:sz w:val="52"/>
          <w:szCs w:val="52"/>
        </w:rPr>
      </w:pPr>
      <w:r w:rsidRPr="00336442">
        <w:rPr>
          <w:rFonts w:ascii="Times New Roman" w:eastAsia="Times New Roman" w:hAnsi="Times New Roman" w:cs="Times New Roman"/>
          <w:b/>
          <w:color w:val="000000"/>
          <w:sz w:val="52"/>
          <w:szCs w:val="52"/>
        </w:rPr>
        <w:t>RFB # 2</w:t>
      </w:r>
      <w:r w:rsidR="00C351BC" w:rsidRPr="00336442">
        <w:rPr>
          <w:rFonts w:ascii="Times New Roman" w:eastAsia="Times New Roman" w:hAnsi="Times New Roman" w:cs="Times New Roman"/>
          <w:b/>
          <w:color w:val="000000"/>
          <w:sz w:val="52"/>
          <w:szCs w:val="52"/>
        </w:rPr>
        <w:t>6-69</w:t>
      </w:r>
    </w:p>
    <w:p w14:paraId="3128013B"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C40A26"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9C64C38"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1766AFDA"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974F7D0"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753DA8C"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DB33917"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972DA87"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5D6FAF44"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449772E6"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A6A7798"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2925A7E" w14:textId="77777777" w:rsidR="00C17926" w:rsidRPr="00336442" w:rsidRDefault="00C179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F433F4"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58EAC26" w14:textId="31A0AFB1" w:rsidR="00032B71" w:rsidRPr="00336442" w:rsidRDefault="00032B71" w:rsidP="00E469B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60F676D"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7FF98A4"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138F8F77" w14:textId="77777777" w:rsidR="00032B71" w:rsidRPr="00336442" w:rsidRDefault="00E469B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Primary Contact: Edwina Hill, Chief Financial Officer</w:t>
      </w:r>
    </w:p>
    <w:p w14:paraId="057F9170" w14:textId="324AA60A" w:rsidR="00032B71" w:rsidRPr="00336442" w:rsidRDefault="00E469B3">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Issue date</w:t>
      </w:r>
      <w:r w:rsidR="00E24D49" w:rsidRPr="00336442">
        <w:rPr>
          <w:rFonts w:ascii="Times New Roman" w:eastAsia="Times New Roman" w:hAnsi="Times New Roman" w:cs="Times New Roman"/>
          <w:b/>
          <w:color w:val="000000"/>
          <w:sz w:val="24"/>
          <w:szCs w:val="24"/>
        </w:rPr>
        <w:t>: Ju</w:t>
      </w:r>
      <w:r w:rsidR="00B11AD7">
        <w:rPr>
          <w:rFonts w:ascii="Times New Roman" w:eastAsia="Times New Roman" w:hAnsi="Times New Roman" w:cs="Times New Roman"/>
          <w:b/>
          <w:color w:val="000000"/>
          <w:sz w:val="24"/>
          <w:szCs w:val="24"/>
        </w:rPr>
        <w:t>ly 8th,</w:t>
      </w:r>
      <w:r w:rsidRPr="00336442">
        <w:rPr>
          <w:rFonts w:ascii="Times New Roman" w:eastAsia="Times New Roman" w:hAnsi="Times New Roman" w:cs="Times New Roman"/>
          <w:b/>
          <w:color w:val="000000"/>
          <w:sz w:val="24"/>
          <w:szCs w:val="24"/>
        </w:rPr>
        <w:t xml:space="preserve"> 202</w:t>
      </w:r>
      <w:r w:rsidR="00343772" w:rsidRPr="00336442">
        <w:rPr>
          <w:rFonts w:ascii="Times New Roman" w:eastAsia="Times New Roman" w:hAnsi="Times New Roman" w:cs="Times New Roman"/>
          <w:b/>
          <w:sz w:val="24"/>
          <w:szCs w:val="24"/>
        </w:rPr>
        <w:t>6</w:t>
      </w:r>
    </w:p>
    <w:p w14:paraId="091611A0" w14:textId="186B64CD" w:rsidR="00343ECE" w:rsidRPr="00336442" w:rsidRDefault="00E469B3" w:rsidP="00C1792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Proposal Due Date</w:t>
      </w:r>
      <w:r w:rsidR="00E24D49" w:rsidRPr="00336442">
        <w:rPr>
          <w:rFonts w:ascii="Times New Roman" w:eastAsia="Times New Roman" w:hAnsi="Times New Roman" w:cs="Times New Roman"/>
          <w:b/>
          <w:color w:val="000000"/>
          <w:sz w:val="24"/>
          <w:szCs w:val="24"/>
        </w:rPr>
        <w:t>: July</w:t>
      </w:r>
      <w:r w:rsidRPr="00336442">
        <w:rPr>
          <w:rFonts w:ascii="Times New Roman" w:eastAsia="Times New Roman" w:hAnsi="Times New Roman" w:cs="Times New Roman"/>
          <w:b/>
          <w:color w:val="000000"/>
          <w:sz w:val="24"/>
          <w:szCs w:val="24"/>
        </w:rPr>
        <w:t xml:space="preserve"> </w:t>
      </w:r>
      <w:r w:rsidR="00343772" w:rsidRPr="00336442">
        <w:rPr>
          <w:rFonts w:ascii="Times New Roman" w:eastAsia="Times New Roman" w:hAnsi="Times New Roman" w:cs="Times New Roman"/>
          <w:b/>
          <w:sz w:val="24"/>
          <w:szCs w:val="24"/>
        </w:rPr>
        <w:t>2</w:t>
      </w:r>
      <w:r w:rsidR="00B11AD7">
        <w:rPr>
          <w:rFonts w:ascii="Times New Roman" w:eastAsia="Times New Roman" w:hAnsi="Times New Roman" w:cs="Times New Roman"/>
          <w:b/>
          <w:sz w:val="24"/>
          <w:szCs w:val="24"/>
        </w:rPr>
        <w:t>9,</w:t>
      </w:r>
      <w:r w:rsidRPr="00336442">
        <w:rPr>
          <w:rFonts w:ascii="Times New Roman" w:eastAsia="Times New Roman" w:hAnsi="Times New Roman" w:cs="Times New Roman"/>
          <w:b/>
          <w:color w:val="000000"/>
          <w:sz w:val="24"/>
          <w:szCs w:val="24"/>
        </w:rPr>
        <w:t xml:space="preserve"> 202</w:t>
      </w:r>
      <w:bookmarkStart w:id="0" w:name="_heading=h.30ab5ktm2kip" w:colFirst="0" w:colLast="0"/>
      <w:bookmarkEnd w:id="0"/>
      <w:r w:rsidR="00C17926" w:rsidRPr="00336442">
        <w:rPr>
          <w:rFonts w:ascii="Times New Roman" w:eastAsia="Times New Roman" w:hAnsi="Times New Roman" w:cs="Times New Roman"/>
          <w:b/>
          <w:sz w:val="24"/>
          <w:szCs w:val="24"/>
        </w:rPr>
        <w:t>6</w:t>
      </w:r>
    </w:p>
    <w:p w14:paraId="06106B98" w14:textId="77777777" w:rsidR="00343ECE" w:rsidRPr="00336442" w:rsidRDefault="00343ECE">
      <w:pPr>
        <w:rPr>
          <w:rFonts w:ascii="Times New Roman" w:eastAsia="Times New Roman" w:hAnsi="Times New Roman" w:cs="Times New Roman"/>
          <w:b/>
          <w:sz w:val="24"/>
          <w:szCs w:val="24"/>
        </w:rPr>
      </w:pPr>
    </w:p>
    <w:p w14:paraId="06104349" w14:textId="2EAEE192" w:rsidR="00032B71" w:rsidRPr="00336442" w:rsidRDefault="00E469B3">
      <w:pPr>
        <w:rPr>
          <w:rFonts w:ascii="Times New Roman" w:eastAsia="Times New Roman" w:hAnsi="Times New Roman" w:cs="Times New Roman"/>
          <w:b/>
          <w:sz w:val="24"/>
          <w:szCs w:val="24"/>
        </w:rPr>
      </w:pPr>
      <w:r w:rsidRPr="00336442">
        <w:rPr>
          <w:rFonts w:ascii="Times New Roman" w:eastAsia="Times New Roman" w:hAnsi="Times New Roman" w:cs="Times New Roman"/>
          <w:b/>
          <w:sz w:val="24"/>
          <w:szCs w:val="24"/>
        </w:rPr>
        <w:t>I.</w:t>
      </w:r>
      <w:r w:rsidRPr="00336442">
        <w:rPr>
          <w:rFonts w:ascii="Times New Roman" w:eastAsia="Times New Roman" w:hAnsi="Times New Roman" w:cs="Times New Roman"/>
          <w:b/>
          <w:sz w:val="24"/>
          <w:szCs w:val="24"/>
        </w:rPr>
        <w:tab/>
        <w:t>OVERVIEW</w:t>
      </w:r>
    </w:p>
    <w:p w14:paraId="38F1E8F0"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 xml:space="preserve">  Purpose</w:t>
      </w:r>
    </w:p>
    <w:p w14:paraId="3382197A"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21183271" w14:textId="05F00775"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Taylor School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 public school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operating in the State of Michigan, hereby publishes this Request for Bids for </w:t>
      </w:r>
      <w:r w:rsidR="001650B0" w:rsidRPr="00336442">
        <w:rPr>
          <w:rFonts w:ascii="Times New Roman" w:eastAsia="Times New Roman" w:hAnsi="Times New Roman" w:cs="Times New Roman"/>
          <w:color w:val="000000"/>
          <w:sz w:val="23"/>
          <w:szCs w:val="23"/>
        </w:rPr>
        <w:t>Tire &amp; Tire Support</w:t>
      </w:r>
      <w:r w:rsidRPr="00336442">
        <w:rPr>
          <w:rFonts w:ascii="Times New Roman" w:eastAsia="Times New Roman" w:hAnsi="Times New Roman" w:cs="Times New Roman"/>
          <w:color w:val="000000"/>
          <w:sz w:val="23"/>
          <w:szCs w:val="23"/>
        </w:rPr>
        <w:t xml:space="preserve">, (the “RFB”), accepting proposals from companies that provide </w:t>
      </w:r>
      <w:r w:rsidR="001650B0" w:rsidRPr="00336442">
        <w:rPr>
          <w:rFonts w:ascii="Times New Roman" w:eastAsia="Times New Roman" w:hAnsi="Times New Roman" w:cs="Times New Roman"/>
          <w:color w:val="000000"/>
          <w:sz w:val="23"/>
          <w:szCs w:val="23"/>
        </w:rPr>
        <w:t>Tire &amp; Tire Support</w:t>
      </w:r>
      <w:r w:rsidRPr="00336442">
        <w:rPr>
          <w:rFonts w:ascii="Times New Roman" w:eastAsia="Times New Roman" w:hAnsi="Times New Roman" w:cs="Times New Roman"/>
          <w:color w:val="000000"/>
          <w:sz w:val="23"/>
          <w:szCs w:val="23"/>
        </w:rPr>
        <w:t xml:space="preserve">, the major components of which are described herein. The purpose of this RFB is to obtain bids from companies who can demonstrate a proven and successful track record of entering into agreements to provide such Services to public entities at competitive rates, especially </w:t>
      </w:r>
      <w:r w:rsidR="00211080" w:rsidRPr="00336442">
        <w:rPr>
          <w:rFonts w:ascii="Times New Roman" w:eastAsia="Times New Roman" w:hAnsi="Times New Roman" w:cs="Times New Roman"/>
          <w:color w:val="000000"/>
          <w:sz w:val="23"/>
          <w:szCs w:val="23"/>
        </w:rPr>
        <w:t>public-school</w:t>
      </w:r>
      <w:r w:rsidRPr="00336442">
        <w:rPr>
          <w:rFonts w:ascii="Times New Roman" w:eastAsia="Times New Roman" w:hAnsi="Times New Roman" w:cs="Times New Roman"/>
          <w:color w:val="000000"/>
          <w:sz w:val="23"/>
          <w:szCs w:val="23"/>
        </w:rPr>
        <w:t xml:space="preserv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s. Unless expressly waived,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only consider bids conforming to or exceeding the requirements and specifications described herein:</w:t>
      </w:r>
    </w:p>
    <w:p w14:paraId="3853D9B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03D411F5" w14:textId="58B42E26"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 xml:space="preserve">  </w:t>
      </w:r>
      <w:r w:rsidR="00211080" w:rsidRPr="00336442">
        <w:rPr>
          <w:rFonts w:ascii="Times New Roman" w:eastAsia="Times New Roman" w:hAnsi="Times New Roman" w:cs="Times New Roman"/>
          <w:b/>
          <w:color w:val="000000"/>
          <w:sz w:val="24"/>
          <w:szCs w:val="24"/>
        </w:rPr>
        <w:t>District</w:t>
      </w:r>
      <w:r w:rsidRPr="00336442">
        <w:rPr>
          <w:rFonts w:ascii="Times New Roman" w:eastAsia="Times New Roman" w:hAnsi="Times New Roman" w:cs="Times New Roman"/>
          <w:b/>
          <w:color w:val="000000"/>
          <w:sz w:val="24"/>
          <w:szCs w:val="24"/>
        </w:rPr>
        <w:t xml:space="preserve"> Point of Contact</w:t>
      </w:r>
    </w:p>
    <w:p w14:paraId="79C19AA0"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1355D5ED" w14:textId="4E0830C2"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Unless otherwise stated herein, all questions or communication concerning and notices required by the RFB shall be directed to Edwina Hill, Chief Financial Officer, 13500 Pine Street, Taylor, Michigan 48180, Phone: (734) 374-1200, ext. 10105, Email: </w:t>
      </w:r>
      <w:hyperlink r:id="rId9">
        <w:r w:rsidRPr="00336442">
          <w:rPr>
            <w:rFonts w:ascii="Times New Roman" w:eastAsia="Times New Roman" w:hAnsi="Times New Roman" w:cs="Times New Roman"/>
            <w:color w:val="0563C1"/>
            <w:sz w:val="23"/>
            <w:szCs w:val="23"/>
            <w:u w:val="single"/>
          </w:rPr>
          <w:t>Edwina.Hill@taylorschools.net</w:t>
        </w:r>
      </w:hyperlink>
      <w:r w:rsidRPr="00336442">
        <w:t xml:space="preserve"> or Jack Giraud at </w:t>
      </w:r>
      <w:r w:rsidR="009436D8" w:rsidRPr="00336442">
        <w:t>734 295-5724</w:t>
      </w:r>
      <w:r w:rsidR="00211080" w:rsidRPr="00336442">
        <w:t xml:space="preserve"> </w:t>
      </w:r>
      <w:hyperlink r:id="rId10" w:history="1">
        <w:r w:rsidR="00211080" w:rsidRPr="00336442">
          <w:rPr>
            <w:rStyle w:val="Hyperlink"/>
          </w:rPr>
          <w:t>jack.giraud@taylorschools.net</w:t>
        </w:r>
      </w:hyperlink>
      <w:r w:rsidR="0008186A" w:rsidRPr="00336442">
        <w:t xml:space="preserve"> </w:t>
      </w:r>
      <w:r w:rsidRPr="00336442">
        <w:rPr>
          <w:rFonts w:ascii="Times New Roman" w:eastAsia="Times New Roman" w:hAnsi="Times New Roman" w:cs="Times New Roman"/>
          <w:color w:val="000000"/>
          <w:sz w:val="23"/>
          <w:szCs w:val="23"/>
        </w:rPr>
        <w:t xml:space="preserve">. Any communication by a bidder that is directed towards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not in compliance with either the methods described in this provision or in compliance with the methods prescribed through the express written permission of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or its agent or designated representative identified in this provision, will for the purpose of this RFB, be considered invalid and non-binding.</w:t>
      </w:r>
    </w:p>
    <w:p w14:paraId="5EFCAADB"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1E337185"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 xml:space="preserve">  Anticipated Timeline</w:t>
      </w:r>
    </w:p>
    <w:p w14:paraId="3696CC9D"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52347FF2" w14:textId="77777777"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RFB posted to Newspaper of General Circulation:</w:t>
      </w:r>
      <w:r w:rsidRPr="00336442">
        <w:rPr>
          <w:rFonts w:ascii="Times New Roman" w:eastAsia="Times New Roman" w:hAnsi="Times New Roman" w:cs="Times New Roman"/>
          <w:sz w:val="24"/>
          <w:szCs w:val="24"/>
        </w:rPr>
        <w:t xml:space="preserve"> N/A</w:t>
      </w:r>
    </w:p>
    <w:p w14:paraId="431D49BF" w14:textId="3B0B89A9"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Optional Walkthrough: </w:t>
      </w:r>
      <w:r w:rsidR="001650B0" w:rsidRPr="00336442">
        <w:rPr>
          <w:rFonts w:ascii="Times New Roman" w:eastAsia="Times New Roman" w:hAnsi="Times New Roman" w:cs="Times New Roman"/>
          <w:b/>
          <w:color w:val="000000"/>
          <w:sz w:val="24"/>
          <w:szCs w:val="24"/>
        </w:rPr>
        <w:t>Contact Transportation</w:t>
      </w:r>
      <w:r w:rsidR="009436D8" w:rsidRPr="00336442">
        <w:rPr>
          <w:rFonts w:ascii="Times New Roman" w:eastAsia="Times New Roman" w:hAnsi="Times New Roman" w:cs="Times New Roman"/>
          <w:b/>
          <w:color w:val="000000"/>
          <w:sz w:val="24"/>
          <w:szCs w:val="24"/>
        </w:rPr>
        <w:t xml:space="preserve"> Department at 313-295-5724</w:t>
      </w:r>
      <w:r w:rsidRPr="00336442">
        <w:rPr>
          <w:rFonts w:ascii="Times New Roman" w:eastAsia="Times New Roman" w:hAnsi="Times New Roman" w:cs="Times New Roman"/>
          <w:color w:val="000000"/>
          <w:sz w:val="24"/>
          <w:szCs w:val="24"/>
        </w:rPr>
        <w:tab/>
      </w:r>
    </w:p>
    <w:p w14:paraId="55A2EE44" w14:textId="782598AB"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Deadline to submit inquiries: </w:t>
      </w:r>
      <w:r w:rsidRPr="00336442">
        <w:rPr>
          <w:rFonts w:ascii="Times New Roman" w:eastAsia="Times New Roman" w:hAnsi="Times New Roman" w:cs="Times New Roman"/>
          <w:b/>
          <w:color w:val="000000"/>
          <w:sz w:val="24"/>
          <w:szCs w:val="24"/>
        </w:rPr>
        <w:t>12:00 p.m., 0</w:t>
      </w:r>
      <w:r w:rsidRPr="00336442">
        <w:rPr>
          <w:rFonts w:ascii="Times New Roman" w:eastAsia="Times New Roman" w:hAnsi="Times New Roman" w:cs="Times New Roman"/>
          <w:b/>
          <w:sz w:val="24"/>
          <w:szCs w:val="24"/>
        </w:rPr>
        <w:t>7</w:t>
      </w:r>
      <w:r w:rsidRPr="00336442">
        <w:rPr>
          <w:rFonts w:ascii="Times New Roman" w:eastAsia="Times New Roman" w:hAnsi="Times New Roman" w:cs="Times New Roman"/>
          <w:b/>
          <w:color w:val="000000"/>
          <w:sz w:val="24"/>
          <w:szCs w:val="24"/>
        </w:rPr>
        <w:t>/</w:t>
      </w:r>
      <w:r w:rsidR="00B11AD7">
        <w:rPr>
          <w:rFonts w:ascii="Times New Roman" w:eastAsia="Times New Roman" w:hAnsi="Times New Roman" w:cs="Times New Roman"/>
          <w:b/>
          <w:sz w:val="24"/>
          <w:szCs w:val="24"/>
        </w:rPr>
        <w:t>16/</w:t>
      </w:r>
      <w:r w:rsidR="00343772" w:rsidRPr="00336442">
        <w:rPr>
          <w:rFonts w:ascii="Times New Roman" w:eastAsia="Times New Roman" w:hAnsi="Times New Roman" w:cs="Times New Roman"/>
          <w:b/>
          <w:sz w:val="24"/>
          <w:szCs w:val="24"/>
        </w:rPr>
        <w:t>2026</w:t>
      </w:r>
    </w:p>
    <w:p w14:paraId="669B8449" w14:textId="2F05E349"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Please contact the Transportation @ </w:t>
      </w:r>
      <w:r w:rsidRPr="00336442">
        <w:rPr>
          <w:rFonts w:ascii="Times New Roman" w:eastAsia="Times New Roman" w:hAnsi="Times New Roman" w:cs="Times New Roman"/>
          <w:b/>
          <w:color w:val="000000"/>
          <w:sz w:val="24"/>
          <w:szCs w:val="24"/>
        </w:rPr>
        <w:t>734-295-5724</w:t>
      </w:r>
      <w:r w:rsidRPr="00336442">
        <w:rPr>
          <w:rFonts w:ascii="Times New Roman" w:eastAsia="Times New Roman" w:hAnsi="Times New Roman" w:cs="Times New Roman"/>
          <w:color w:val="000000"/>
          <w:sz w:val="24"/>
          <w:szCs w:val="24"/>
        </w:rPr>
        <w:t xml:space="preserve"> for inquiries by </w:t>
      </w:r>
      <w:r w:rsidRPr="00336442">
        <w:rPr>
          <w:rFonts w:ascii="Times New Roman" w:eastAsia="Times New Roman" w:hAnsi="Times New Roman" w:cs="Times New Roman"/>
          <w:b/>
          <w:color w:val="000000"/>
          <w:sz w:val="24"/>
          <w:szCs w:val="24"/>
        </w:rPr>
        <w:t>0</w:t>
      </w:r>
      <w:r w:rsidRPr="00336442">
        <w:rPr>
          <w:rFonts w:ascii="Times New Roman" w:eastAsia="Times New Roman" w:hAnsi="Times New Roman" w:cs="Times New Roman"/>
          <w:b/>
          <w:sz w:val="24"/>
          <w:szCs w:val="24"/>
        </w:rPr>
        <w:t>7</w:t>
      </w:r>
      <w:r w:rsidRPr="00336442">
        <w:rPr>
          <w:rFonts w:ascii="Times New Roman" w:eastAsia="Times New Roman" w:hAnsi="Times New Roman" w:cs="Times New Roman"/>
          <w:b/>
          <w:color w:val="000000"/>
          <w:sz w:val="24"/>
          <w:szCs w:val="24"/>
        </w:rPr>
        <w:t>/</w:t>
      </w:r>
      <w:r w:rsidRPr="00336442">
        <w:rPr>
          <w:rFonts w:ascii="Times New Roman" w:eastAsia="Times New Roman" w:hAnsi="Times New Roman" w:cs="Times New Roman"/>
          <w:b/>
          <w:sz w:val="24"/>
          <w:szCs w:val="24"/>
        </w:rPr>
        <w:t>1</w:t>
      </w:r>
      <w:r w:rsidR="00B11AD7">
        <w:rPr>
          <w:rFonts w:ascii="Times New Roman" w:eastAsia="Times New Roman" w:hAnsi="Times New Roman" w:cs="Times New Roman"/>
          <w:b/>
          <w:sz w:val="24"/>
          <w:szCs w:val="24"/>
        </w:rPr>
        <w:t>6</w:t>
      </w:r>
      <w:r w:rsidR="00343772" w:rsidRPr="00336442">
        <w:rPr>
          <w:rFonts w:ascii="Times New Roman" w:eastAsia="Times New Roman" w:hAnsi="Times New Roman" w:cs="Times New Roman"/>
          <w:b/>
          <w:sz w:val="24"/>
          <w:szCs w:val="24"/>
        </w:rPr>
        <w:t>/2026</w:t>
      </w:r>
    </w:p>
    <w:p w14:paraId="772EDFB3" w14:textId="2F3E6327"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Expiration of bid period (bids due date): 1</w:t>
      </w:r>
      <w:r w:rsidR="00343772" w:rsidRPr="00336442">
        <w:rPr>
          <w:rFonts w:ascii="Times New Roman" w:eastAsia="Times New Roman" w:hAnsi="Times New Roman" w:cs="Times New Roman"/>
          <w:b/>
          <w:color w:val="000000"/>
          <w:sz w:val="24"/>
          <w:szCs w:val="24"/>
        </w:rPr>
        <w:t>1:00</w:t>
      </w:r>
      <w:r w:rsidR="00211080" w:rsidRPr="00336442">
        <w:rPr>
          <w:rFonts w:ascii="Times New Roman" w:eastAsia="Times New Roman" w:hAnsi="Times New Roman" w:cs="Times New Roman"/>
          <w:b/>
          <w:color w:val="000000"/>
          <w:sz w:val="24"/>
          <w:szCs w:val="24"/>
        </w:rPr>
        <w:t>a</w:t>
      </w:r>
      <w:r w:rsidRPr="00336442">
        <w:rPr>
          <w:rFonts w:ascii="Times New Roman" w:eastAsia="Times New Roman" w:hAnsi="Times New Roman" w:cs="Times New Roman"/>
          <w:b/>
          <w:color w:val="000000"/>
          <w:sz w:val="24"/>
          <w:szCs w:val="24"/>
        </w:rPr>
        <w:t>.m., 0</w:t>
      </w:r>
      <w:r w:rsidRPr="00336442">
        <w:rPr>
          <w:rFonts w:ascii="Times New Roman" w:eastAsia="Times New Roman" w:hAnsi="Times New Roman" w:cs="Times New Roman"/>
          <w:b/>
          <w:sz w:val="24"/>
          <w:szCs w:val="24"/>
        </w:rPr>
        <w:t>7</w:t>
      </w:r>
      <w:r w:rsidRPr="00336442">
        <w:rPr>
          <w:rFonts w:ascii="Times New Roman" w:eastAsia="Times New Roman" w:hAnsi="Times New Roman" w:cs="Times New Roman"/>
          <w:b/>
          <w:color w:val="000000"/>
          <w:sz w:val="24"/>
          <w:szCs w:val="24"/>
        </w:rPr>
        <w:t>/</w:t>
      </w:r>
      <w:r w:rsidRPr="00336442">
        <w:rPr>
          <w:rFonts w:ascii="Times New Roman" w:eastAsia="Times New Roman" w:hAnsi="Times New Roman" w:cs="Times New Roman"/>
          <w:b/>
          <w:sz w:val="24"/>
          <w:szCs w:val="24"/>
        </w:rPr>
        <w:t>2</w:t>
      </w:r>
      <w:r w:rsidR="00B11AD7">
        <w:rPr>
          <w:rFonts w:ascii="Times New Roman" w:eastAsia="Times New Roman" w:hAnsi="Times New Roman" w:cs="Times New Roman"/>
          <w:b/>
          <w:sz w:val="24"/>
          <w:szCs w:val="24"/>
        </w:rPr>
        <w:t>9/</w:t>
      </w:r>
      <w:r w:rsidR="00343772" w:rsidRPr="00336442">
        <w:rPr>
          <w:rFonts w:ascii="Times New Roman" w:eastAsia="Times New Roman" w:hAnsi="Times New Roman" w:cs="Times New Roman"/>
          <w:b/>
          <w:sz w:val="24"/>
          <w:szCs w:val="24"/>
        </w:rPr>
        <w:t>2</w:t>
      </w:r>
      <w:r w:rsidRPr="00336442">
        <w:rPr>
          <w:rFonts w:ascii="Times New Roman" w:eastAsia="Times New Roman" w:hAnsi="Times New Roman" w:cs="Times New Roman"/>
          <w:b/>
          <w:color w:val="000000"/>
          <w:sz w:val="24"/>
          <w:szCs w:val="24"/>
        </w:rPr>
        <w:t>02</w:t>
      </w:r>
      <w:r w:rsidR="00343772" w:rsidRPr="00336442">
        <w:rPr>
          <w:rFonts w:ascii="Times New Roman" w:eastAsia="Times New Roman" w:hAnsi="Times New Roman" w:cs="Times New Roman"/>
          <w:b/>
          <w:sz w:val="24"/>
          <w:szCs w:val="24"/>
        </w:rPr>
        <w:t>6.</w:t>
      </w:r>
    </w:p>
    <w:p w14:paraId="5C48C78B" w14:textId="3E02463E" w:rsidR="00032B71" w:rsidRPr="00336442" w:rsidRDefault="00E469B3">
      <w:pPr>
        <w:numPr>
          <w:ilvl w:val="1"/>
          <w:numId w:val="10"/>
        </w:numPr>
        <w:pBdr>
          <w:top w:val="nil"/>
          <w:left w:val="nil"/>
          <w:bottom w:val="nil"/>
          <w:right w:val="nil"/>
          <w:between w:val="nil"/>
        </w:pBdr>
        <w:tabs>
          <w:tab w:val="left" w:pos="4020"/>
        </w:tabs>
        <w:spacing w:after="0" w:line="240" w:lineRule="auto"/>
        <w:ind w:left="108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Bid opening date: </w:t>
      </w:r>
      <w:r w:rsidRPr="00336442">
        <w:rPr>
          <w:rFonts w:ascii="Times New Roman" w:eastAsia="Times New Roman" w:hAnsi="Times New Roman" w:cs="Times New Roman"/>
          <w:b/>
          <w:sz w:val="24"/>
          <w:szCs w:val="24"/>
        </w:rPr>
        <w:t>07/2</w:t>
      </w:r>
      <w:r w:rsidR="00B11AD7">
        <w:rPr>
          <w:rFonts w:ascii="Times New Roman" w:eastAsia="Times New Roman" w:hAnsi="Times New Roman" w:cs="Times New Roman"/>
          <w:b/>
          <w:sz w:val="24"/>
          <w:szCs w:val="24"/>
        </w:rPr>
        <w:t>9/</w:t>
      </w:r>
      <w:r w:rsidR="00343772" w:rsidRPr="00336442">
        <w:rPr>
          <w:rFonts w:ascii="Times New Roman" w:eastAsia="Times New Roman" w:hAnsi="Times New Roman" w:cs="Times New Roman"/>
          <w:b/>
          <w:sz w:val="24"/>
          <w:szCs w:val="24"/>
        </w:rPr>
        <w:t>/2026</w:t>
      </w:r>
      <w:r w:rsidRPr="00336442">
        <w:rPr>
          <w:rFonts w:ascii="Times New Roman" w:eastAsia="Times New Roman" w:hAnsi="Times New Roman" w:cs="Times New Roman"/>
          <w:b/>
          <w:sz w:val="24"/>
          <w:szCs w:val="24"/>
        </w:rPr>
        <w:t xml:space="preserve"> 12:00p.m</w:t>
      </w:r>
    </w:p>
    <w:p w14:paraId="6F1C008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7F9A9A88" w14:textId="776A331B" w:rsidR="00B6623F"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at any time, to add, amend and/or cancel the above dates and events.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provide reasonable notice of any change to the above timeline, in accordance with the contact preferences included in valid bids.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communicate inquiries and answers to inquiries received by any bidder, as addenda to this RFB, posted to SIGMA (</w:t>
      </w:r>
      <w:hyperlink r:id="rId11">
        <w:r w:rsidRPr="00336442">
          <w:rPr>
            <w:rFonts w:ascii="Times New Roman" w:eastAsia="Times New Roman" w:hAnsi="Times New Roman" w:cs="Times New Roman"/>
            <w:color w:val="0563C1"/>
            <w:sz w:val="23"/>
            <w:szCs w:val="23"/>
            <w:u w:val="single"/>
          </w:rPr>
          <w:t>http://sigma.michigan.gov</w:t>
        </w:r>
      </w:hyperlink>
      <w:r w:rsidRPr="00336442">
        <w:rPr>
          <w:rFonts w:ascii="Times New Roman" w:eastAsia="Times New Roman" w:hAnsi="Times New Roman" w:cs="Times New Roman"/>
          <w:color w:val="000000"/>
          <w:sz w:val="23"/>
          <w:szCs w:val="23"/>
        </w:rPr>
        <w:t>). All times referenced in this RFB are and should be measured using the Eastern time zone time, as noted by the U.S. Atomic Digital Clock (</w:t>
      </w:r>
      <w:hyperlink r:id="rId12">
        <w:r w:rsidRPr="00336442">
          <w:rPr>
            <w:rFonts w:ascii="Times New Roman" w:eastAsia="Times New Roman" w:hAnsi="Times New Roman" w:cs="Times New Roman"/>
            <w:color w:val="0563C1"/>
            <w:sz w:val="23"/>
            <w:szCs w:val="23"/>
            <w:u w:val="single"/>
          </w:rPr>
          <w:t>http://nist.time.gov</w:t>
        </w:r>
      </w:hyperlink>
      <w:r w:rsidRPr="00336442">
        <w:rPr>
          <w:rFonts w:ascii="Times New Roman" w:eastAsia="Times New Roman" w:hAnsi="Times New Roman" w:cs="Times New Roman"/>
          <w:color w:val="000000"/>
          <w:sz w:val="23"/>
          <w:szCs w:val="23"/>
        </w:rPr>
        <w:t xml:space="preserve">). </w:t>
      </w:r>
    </w:p>
    <w:p w14:paraId="34075691" w14:textId="77777777" w:rsidR="00B6623F" w:rsidRPr="00336442" w:rsidRDefault="00B6623F">
      <w:pPr>
        <w:spacing w:after="0" w:line="240" w:lineRule="auto"/>
        <w:jc w:val="both"/>
        <w:rPr>
          <w:rFonts w:ascii="Times New Roman" w:eastAsia="Times New Roman" w:hAnsi="Times New Roman" w:cs="Times New Roman"/>
          <w:color w:val="000000"/>
          <w:sz w:val="23"/>
          <w:szCs w:val="23"/>
        </w:rPr>
      </w:pPr>
    </w:p>
    <w:p w14:paraId="4971850D"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230A1D7D"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Bid Conference</w:t>
      </w:r>
    </w:p>
    <w:p w14:paraId="561A0F1D"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40C2A90C" w14:textId="6266BA6E"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A post-bid issuance conference will be held on the date and location provided for in Section 3.b. above. The purpose of this conference will be to provide a forum where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prospective bidders can interact and discuss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’s Facilities, as it relates to the RFB. Bidders may attend, however it is not mandatory for this RFB.</w:t>
      </w:r>
    </w:p>
    <w:p w14:paraId="06DBFF3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40DA89E4"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1AE8D06A"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70902B27"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Contractor Interviews</w:t>
      </w:r>
    </w:p>
    <w:p w14:paraId="65D45D4B"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1F0BF644" w14:textId="1208E249" w:rsidR="00032B71" w:rsidRPr="00336442" w:rsidRDefault="00E469B3">
      <w:pPr>
        <w:spacing w:after="0" w:line="240" w:lineRule="auto"/>
        <w:jc w:val="both"/>
        <w:rPr>
          <w:rFonts w:ascii="Times New Roman" w:eastAsia="Times New Roman" w:hAnsi="Times New Roman" w:cs="Times New Roman"/>
          <w:color w:val="000000"/>
          <w:sz w:val="23"/>
          <w:szCs w:val="23"/>
        </w:rPr>
      </w:pPr>
      <w:bookmarkStart w:id="1" w:name="_heading=h.q9ill29r02ed" w:colFirst="0" w:colLast="0"/>
      <w:bookmarkEnd w:id="1"/>
      <w:r w:rsidRPr="00336442">
        <w:rPr>
          <w:rFonts w:ascii="Times New Roman" w:eastAsia="Times New Roman" w:hAnsi="Times New Roman" w:cs="Times New Roman"/>
          <w:color w:val="000000"/>
          <w:sz w:val="23"/>
          <w:szCs w:val="23"/>
        </w:rPr>
        <w:t xml:space="preserve">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may require bidders and/or their employees who will be designated by the bidder to provide Services to participate in in-person or remote interview(s), before and/or following award of the bid to discuss bidder qualifications and bid details.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provide reasonable notice to any bidder selected for an interview, according to the contact preferences included in its valid bid. </w:t>
      </w:r>
    </w:p>
    <w:p w14:paraId="28F35763"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1A6C2BC9"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Proposal Submittal</w:t>
      </w:r>
    </w:p>
    <w:p w14:paraId="42D8880D"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07E81FE3" w14:textId="05451E85"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One (1) sealed original Proposal and two (2) sealed copies shall be received no later than the close of the Proposal period, </w:t>
      </w:r>
      <w:r w:rsidRPr="00336442">
        <w:rPr>
          <w:rFonts w:ascii="Times New Roman" w:eastAsia="Times New Roman" w:hAnsi="Times New Roman" w:cs="Times New Roman"/>
          <w:b/>
          <w:sz w:val="24"/>
          <w:szCs w:val="24"/>
        </w:rPr>
        <w:t>July 2</w:t>
      </w:r>
      <w:r w:rsidR="00B11AD7">
        <w:rPr>
          <w:rFonts w:ascii="Times New Roman" w:eastAsia="Times New Roman" w:hAnsi="Times New Roman" w:cs="Times New Roman"/>
          <w:b/>
          <w:sz w:val="24"/>
          <w:szCs w:val="24"/>
        </w:rPr>
        <w:t>9,</w:t>
      </w:r>
      <w:r w:rsidRPr="00336442">
        <w:rPr>
          <w:rFonts w:ascii="Times New Roman" w:eastAsia="Times New Roman" w:hAnsi="Times New Roman" w:cs="Times New Roman"/>
          <w:b/>
          <w:sz w:val="24"/>
          <w:szCs w:val="24"/>
        </w:rPr>
        <w:t xml:space="preserve"> 202</w:t>
      </w:r>
      <w:r w:rsidR="00343772" w:rsidRPr="00336442">
        <w:rPr>
          <w:rFonts w:ascii="Times New Roman" w:eastAsia="Times New Roman" w:hAnsi="Times New Roman" w:cs="Times New Roman"/>
          <w:b/>
          <w:sz w:val="24"/>
          <w:szCs w:val="24"/>
        </w:rPr>
        <w:t xml:space="preserve">6 </w:t>
      </w:r>
      <w:r w:rsidRPr="00336442">
        <w:rPr>
          <w:rFonts w:ascii="Times New Roman" w:eastAsia="Times New Roman" w:hAnsi="Times New Roman" w:cs="Times New Roman"/>
          <w:sz w:val="24"/>
          <w:szCs w:val="24"/>
        </w:rPr>
        <w:t xml:space="preserve">by </w:t>
      </w:r>
      <w:r w:rsidRPr="00336442">
        <w:rPr>
          <w:rFonts w:ascii="Times New Roman" w:eastAsia="Times New Roman" w:hAnsi="Times New Roman" w:cs="Times New Roman"/>
          <w:b/>
          <w:sz w:val="24"/>
          <w:szCs w:val="24"/>
        </w:rPr>
        <w:t>1</w:t>
      </w:r>
      <w:r w:rsidR="00343772" w:rsidRPr="00336442">
        <w:rPr>
          <w:rFonts w:ascii="Times New Roman" w:eastAsia="Times New Roman" w:hAnsi="Times New Roman" w:cs="Times New Roman"/>
          <w:b/>
          <w:sz w:val="24"/>
          <w:szCs w:val="24"/>
        </w:rPr>
        <w:t xml:space="preserve">1:00 </w:t>
      </w:r>
      <w:r w:rsidR="00211080" w:rsidRPr="00336442">
        <w:rPr>
          <w:rFonts w:ascii="Times New Roman" w:eastAsia="Times New Roman" w:hAnsi="Times New Roman" w:cs="Times New Roman"/>
          <w:b/>
          <w:sz w:val="24"/>
          <w:szCs w:val="24"/>
        </w:rPr>
        <w:t>A</w:t>
      </w:r>
      <w:r w:rsidRPr="00336442">
        <w:rPr>
          <w:rFonts w:ascii="Times New Roman" w:eastAsia="Times New Roman" w:hAnsi="Times New Roman" w:cs="Times New Roman"/>
          <w:b/>
          <w:sz w:val="24"/>
          <w:szCs w:val="24"/>
        </w:rPr>
        <w:t>M</w:t>
      </w:r>
      <w:r w:rsidRPr="00336442">
        <w:rPr>
          <w:rFonts w:ascii="Times New Roman" w:eastAsia="Times New Roman" w:hAnsi="Times New Roman" w:cs="Times New Roman"/>
          <w:sz w:val="24"/>
          <w:szCs w:val="24"/>
        </w:rPr>
        <w:t xml:space="preserve">, local time (Eastern), as established by the U.S. Atomic Digital clock (http://nist.time.gov). A Proposal will be considered received when placed in the mail or hand-delivered to the delivery contact in subsection 2 above, prior to the expiration of the Proposal period. Once “received” the Proposal packet will, aside from exceptions listed in subsection 12 below, be considered the personal property of the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Late Proposals will not be accepted. Proposals received via e-mail, facsimile, or other electronic or other means other than that listed herein will not be accepted and will be considered non-conforming.  </w:t>
      </w:r>
    </w:p>
    <w:p w14:paraId="6F1BEDAD"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1D79F81E" w14:textId="75BE195F"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A Proposal will be deemed “late” if not received by the close of the Proposal Period or received on time, but post-dated or marked in a way that delays, disrupts or destroys the validity of the Proposal. Unless otherwise agreed to by the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and at the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’s discretion, all late Proposals will be rejected and destroyed after ten (10) days following the start of the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’s possession or otherwise returned to the </w:t>
      </w:r>
      <w:r w:rsidR="002D29E8" w:rsidRPr="00336442">
        <w:rPr>
          <w:rFonts w:ascii="Times New Roman" w:eastAsia="Times New Roman" w:hAnsi="Times New Roman" w:cs="Times New Roman"/>
          <w:sz w:val="24"/>
          <w:szCs w:val="24"/>
        </w:rPr>
        <w:t>p</w:t>
      </w:r>
      <w:r w:rsidRPr="00336442">
        <w:rPr>
          <w:rFonts w:ascii="Times New Roman" w:eastAsia="Times New Roman" w:hAnsi="Times New Roman" w:cs="Times New Roman"/>
          <w:sz w:val="24"/>
          <w:szCs w:val="24"/>
        </w:rPr>
        <w:t xml:space="preserve">roposal, at the proposer’s expense. </w:t>
      </w:r>
    </w:p>
    <w:p w14:paraId="6B304A86"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36A7D64A"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A Bid Bond or certified check in the amount of 5% of the bid amount must accompany all bids in excess of $23,417.</w:t>
      </w:r>
    </w:p>
    <w:p w14:paraId="5FD4A607"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7BF24FE1"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Bidder shall be required to furnish proof of Workers’ Compensation Insurance. Certificates of such insurance shall be filed with the Taylor Board of Education before any work or delivery begins. Notification of any policy changes or cancellations of insurance must be made known to Taylor Schools within twenty-four hours of notification.</w:t>
      </w:r>
    </w:p>
    <w:p w14:paraId="19EF55D0"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0DBBD5C5"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On bids in excess of $50,000, the accepted bidder will be required to furnish a satisfactory Performance Bond and a Labor Materials Payment Bond. Each bond shall be at 100% of the accepted bid. All bonds are at the expense of the bidder. Bonds shall be executed by a surety company authorized to do business in the State of Michigan and be listed in the current Federal Register or have a A.M. Best Rating of B+ or better.</w:t>
      </w:r>
    </w:p>
    <w:p w14:paraId="7A04ABCC"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203FAB05" w14:textId="6131E77F"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At the time of public bid opening all bidders are required to provide a list of all subcontractors. Failure to specify subcontractors on bid documents will result in an incomplete bid. Taylor School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reserves the right to reject bids based upon subcontractors specified by bidder. Contractor must notify Taylor School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of any changes in subcontractors. No changes can be made in subcontractors from the approved list without the permission of Taylor School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Failure to do so will constitute grounds for termination of the contract.</w:t>
      </w:r>
    </w:p>
    <w:p w14:paraId="4590A6AC"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5956F5BD"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The terms and conditions of the contract shall cover all contracts made by the successful bidder with subcontractors. The successful bidder shall see to it that his subcontractors are fully informed with respect to these terms and conditions. </w:t>
      </w:r>
    </w:p>
    <w:p w14:paraId="781E4B05"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3D30E638" w14:textId="356A1C04"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A “Release of Lien” form (commonly called Lien Waiver) signed by the appropriate subcontractor(s) must be submitted with all invoices to Taylor School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prior to approval for payment and payment.</w:t>
      </w:r>
    </w:p>
    <w:p w14:paraId="17FCBF4C"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56438EFD"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Contractor and contractor employees must abide by the enclosed “Contractor Code of Conduct” (</w:t>
      </w:r>
      <w:r w:rsidRPr="00336442">
        <w:rPr>
          <w:rFonts w:ascii="Times New Roman" w:eastAsia="Times New Roman" w:hAnsi="Times New Roman" w:cs="Times New Roman"/>
          <w:b/>
          <w:sz w:val="24"/>
          <w:szCs w:val="24"/>
        </w:rPr>
        <w:t>Appendix E</w:t>
      </w:r>
      <w:r w:rsidRPr="00336442">
        <w:rPr>
          <w:rFonts w:ascii="Times New Roman" w:eastAsia="Times New Roman" w:hAnsi="Times New Roman" w:cs="Times New Roman"/>
          <w:sz w:val="24"/>
          <w:szCs w:val="24"/>
        </w:rPr>
        <w:t>).</w:t>
      </w:r>
    </w:p>
    <w:p w14:paraId="78D16B94"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15190DA5" w14:textId="15629BF4"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In the case of solicited alternates Taylor School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has the right to select one or more alternates as additions or subtractions to the base bid.</w:t>
      </w:r>
    </w:p>
    <w:p w14:paraId="7D2D3699"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4A948C9C"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Proposals shall be for the complete work as required by the contract documents.</w:t>
      </w:r>
    </w:p>
    <w:p w14:paraId="3FE30E6B" w14:textId="77777777" w:rsidR="00032B71" w:rsidRPr="00336442" w:rsidRDefault="00E469B3">
      <w:pPr>
        <w:tabs>
          <w:tab w:val="left" w:pos="4020"/>
        </w:tabs>
        <w:spacing w:after="0" w:line="240" w:lineRule="auto"/>
        <w:jc w:val="both"/>
        <w:rPr>
          <w:rFonts w:ascii="Times New Roman" w:eastAsia="Times New Roman" w:hAnsi="Times New Roman" w:cs="Times New Roman"/>
          <w:b/>
          <w:sz w:val="24"/>
          <w:szCs w:val="24"/>
        </w:rPr>
      </w:pPr>
      <w:r w:rsidRPr="00336442">
        <w:rPr>
          <w:rFonts w:ascii="Times New Roman" w:eastAsia="Times New Roman" w:hAnsi="Times New Roman" w:cs="Times New Roman"/>
          <w:b/>
          <w:sz w:val="24"/>
          <w:szCs w:val="24"/>
        </w:rPr>
        <w:t>The bidder will be required to agree, if awarded a contract, to complete the contract on or before the contract completion date.</w:t>
      </w:r>
    </w:p>
    <w:p w14:paraId="04ACFF3C" w14:textId="77777777" w:rsidR="00032B71" w:rsidRPr="00336442" w:rsidRDefault="00032B71">
      <w:pPr>
        <w:tabs>
          <w:tab w:val="left" w:pos="4020"/>
        </w:tabs>
        <w:spacing w:after="0" w:line="240" w:lineRule="auto"/>
        <w:jc w:val="both"/>
        <w:rPr>
          <w:rFonts w:ascii="Times New Roman" w:eastAsia="Times New Roman" w:hAnsi="Times New Roman" w:cs="Times New Roman"/>
          <w:b/>
          <w:sz w:val="24"/>
          <w:szCs w:val="24"/>
        </w:rPr>
      </w:pPr>
    </w:p>
    <w:p w14:paraId="7BC84489"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The bid must state that all specified material shall be furnished and installed. The bid must include all labor, material, accessories or equipment for a complete and proper installation. All bidders are responsible for verifying accuracy of measurements and material required prior to submitting bids. Thickness and quantities of material required to satisfy this project is the sole responsibility of the successful contractor. </w:t>
      </w:r>
    </w:p>
    <w:p w14:paraId="4CFA2E42"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34CD88CC"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Contractor is responsible for housing the material until site is ready for installation. Material is to be wrapped and stored indoors in a well-ventilated area, protected from weather, moisture and soiling.</w:t>
      </w:r>
    </w:p>
    <w:p w14:paraId="4C05C663" w14:textId="77777777" w:rsidR="00032B71" w:rsidRPr="00336442" w:rsidRDefault="00032B71">
      <w:pPr>
        <w:tabs>
          <w:tab w:val="left" w:pos="4020"/>
        </w:tabs>
        <w:spacing w:after="0" w:line="240" w:lineRule="auto"/>
        <w:jc w:val="both"/>
        <w:rPr>
          <w:rFonts w:ascii="Times New Roman" w:eastAsia="Times New Roman" w:hAnsi="Times New Roman" w:cs="Times New Roman"/>
          <w:sz w:val="24"/>
          <w:szCs w:val="24"/>
        </w:rPr>
      </w:pPr>
    </w:p>
    <w:p w14:paraId="14989A5C" w14:textId="77777777" w:rsidR="00032B71" w:rsidRPr="00336442" w:rsidRDefault="00E469B3">
      <w:pPr>
        <w:tabs>
          <w:tab w:val="left" w:pos="4020"/>
        </w:tabs>
        <w:spacing w:after="0" w:line="240" w:lineRule="auto"/>
        <w:rPr>
          <w:rFonts w:ascii="Times New Roman" w:eastAsia="Times New Roman" w:hAnsi="Times New Roman" w:cs="Times New Roman"/>
          <w:b/>
          <w:sz w:val="24"/>
          <w:szCs w:val="24"/>
        </w:rPr>
      </w:pPr>
      <w:r w:rsidRPr="00336442">
        <w:rPr>
          <w:rFonts w:ascii="Times New Roman" w:eastAsia="Times New Roman" w:hAnsi="Times New Roman" w:cs="Times New Roman"/>
          <w:sz w:val="24"/>
          <w:szCs w:val="24"/>
        </w:rPr>
        <w:t>A Proposal received will not be considered valid unless the Proposal package meets all required documentation and certification, as specified in this RFB.</w:t>
      </w:r>
      <w:r w:rsidRPr="00336442">
        <w:rPr>
          <w:rFonts w:ascii="Times New Roman" w:eastAsia="Times New Roman" w:hAnsi="Times New Roman" w:cs="Times New Roman"/>
          <w:b/>
          <w:sz w:val="24"/>
          <w:szCs w:val="24"/>
        </w:rPr>
        <w:t xml:space="preserve"> </w:t>
      </w:r>
    </w:p>
    <w:p w14:paraId="3D667F75"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203482A6"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Proposal Delivery</w:t>
      </w:r>
    </w:p>
    <w:p w14:paraId="1984D74D"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184452E8" w14:textId="07571E2B"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Proposals shall be addressed in sealed envelopes and shall include the following information on the face of the envelope:  bidder’s name, address, subject matter of the proposal, and date and hour of the bid opening.   The proposals shall be mailed via tracked method U.S. Postal Service or hand delivered to the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’s Primary Contact person at: </w:t>
      </w:r>
    </w:p>
    <w:p w14:paraId="102D4F06"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353D4A42" w14:textId="77777777" w:rsidR="00032B71" w:rsidRPr="00336442" w:rsidRDefault="00E469B3">
      <w:pPr>
        <w:tabs>
          <w:tab w:val="left" w:pos="4020"/>
        </w:tabs>
        <w:spacing w:after="0" w:line="240" w:lineRule="auto"/>
        <w:ind w:left="72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Edwina Hill, Chief Financial Officer</w:t>
      </w:r>
    </w:p>
    <w:p w14:paraId="0B569ED8" w14:textId="41BEA7D7" w:rsidR="00032B71" w:rsidRPr="00336442" w:rsidRDefault="00E469B3">
      <w:pPr>
        <w:tabs>
          <w:tab w:val="left" w:pos="4020"/>
        </w:tabs>
        <w:spacing w:after="0" w:line="240" w:lineRule="auto"/>
        <w:ind w:left="72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Taylor School </w:t>
      </w:r>
      <w:r w:rsidR="00211080" w:rsidRPr="00336442">
        <w:rPr>
          <w:rFonts w:ascii="Times New Roman" w:eastAsia="Times New Roman" w:hAnsi="Times New Roman" w:cs="Times New Roman"/>
          <w:sz w:val="24"/>
          <w:szCs w:val="24"/>
        </w:rPr>
        <w:t>District</w:t>
      </w:r>
    </w:p>
    <w:p w14:paraId="15188848" w14:textId="3BC6ED67" w:rsidR="00032B71" w:rsidRPr="00336442" w:rsidRDefault="00E469B3">
      <w:pPr>
        <w:tabs>
          <w:tab w:val="left" w:pos="4020"/>
        </w:tabs>
        <w:spacing w:after="0" w:line="240" w:lineRule="auto"/>
        <w:ind w:left="72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Re: </w:t>
      </w:r>
      <w:r w:rsidR="00F86538" w:rsidRPr="00336442">
        <w:rPr>
          <w:rFonts w:ascii="Times New Roman" w:eastAsia="Times New Roman" w:hAnsi="Times New Roman" w:cs="Times New Roman"/>
          <w:sz w:val="24"/>
          <w:szCs w:val="24"/>
        </w:rPr>
        <w:t>RFB 2</w:t>
      </w:r>
      <w:r w:rsidR="00C351BC" w:rsidRPr="00336442">
        <w:rPr>
          <w:rFonts w:ascii="Times New Roman" w:eastAsia="Times New Roman" w:hAnsi="Times New Roman" w:cs="Times New Roman"/>
          <w:sz w:val="24"/>
          <w:szCs w:val="24"/>
        </w:rPr>
        <w:t>6-69:</w:t>
      </w:r>
      <w:r w:rsidR="001650B0" w:rsidRPr="00336442">
        <w:rPr>
          <w:rFonts w:ascii="Times New Roman" w:eastAsia="Times New Roman" w:hAnsi="Times New Roman" w:cs="Times New Roman"/>
          <w:sz w:val="24"/>
          <w:szCs w:val="24"/>
        </w:rPr>
        <w:t xml:space="preserve"> - Tire &amp; Tire Support</w:t>
      </w:r>
    </w:p>
    <w:p w14:paraId="6930F464" w14:textId="77777777" w:rsidR="00032B71" w:rsidRPr="00336442" w:rsidRDefault="00E469B3">
      <w:pPr>
        <w:tabs>
          <w:tab w:val="left" w:pos="4020"/>
        </w:tabs>
        <w:spacing w:after="0" w:line="240" w:lineRule="auto"/>
        <w:ind w:left="72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13500 Pine Street</w:t>
      </w:r>
    </w:p>
    <w:p w14:paraId="161C900D" w14:textId="77777777" w:rsidR="00032B71" w:rsidRPr="00336442" w:rsidRDefault="00E469B3">
      <w:pPr>
        <w:tabs>
          <w:tab w:val="left" w:pos="4020"/>
        </w:tabs>
        <w:spacing w:after="0" w:line="240" w:lineRule="auto"/>
        <w:ind w:left="720"/>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Taylor, Michigan 48180</w:t>
      </w:r>
    </w:p>
    <w:p w14:paraId="60CEEF87"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7DC7FFB5"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7CA9B1A5" w14:textId="77777777" w:rsidR="00032B71" w:rsidRPr="00336442" w:rsidRDefault="00032B71">
      <w:pPr>
        <w:tabs>
          <w:tab w:val="left" w:pos="4020"/>
        </w:tabs>
        <w:spacing w:after="0" w:line="240" w:lineRule="auto"/>
        <w:rPr>
          <w:rFonts w:ascii="Times New Roman" w:eastAsia="Times New Roman" w:hAnsi="Times New Roman" w:cs="Times New Roman"/>
          <w:sz w:val="24"/>
          <w:szCs w:val="24"/>
        </w:rPr>
      </w:pPr>
    </w:p>
    <w:p w14:paraId="1511008E"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Requests for Clarification</w:t>
      </w:r>
    </w:p>
    <w:p w14:paraId="484EF392"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17E2F36B" w14:textId="4D5F06B0" w:rsidR="00032B71" w:rsidRPr="00336442" w:rsidRDefault="00E469B3">
      <w:pP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Prospective bidders are encouraged to submit questions to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to clarify information under this RFB (known as “Requests for Clarification”). Similarly,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reserves the right to make its own Requests for Clarification to any or all bidders. A Request for Clarification will not be considered valid unless (1) it received by the Point of Contact, in writing, either by U.S. Mail, email or some other method expressly permitted by the Point of Contact, by the date and time listed in Section 3, and (2) it is clearly marked as pertaining to this RFB. While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will attempt to provide a written response to all written Requests for Clarification within three (3) business days after the receipt,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reserves the right to answer or refrain from answering all or part of any inquiry received, in accordance with the timelines stated herein and in accordance with its rights and obligations under law.</w:t>
      </w:r>
    </w:p>
    <w:p w14:paraId="78A11F5E"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583D4EA3"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Addenda</w:t>
      </w:r>
    </w:p>
    <w:p w14:paraId="42FE95DC"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3BC8002C" w14:textId="1712FA37" w:rsidR="00032B71" w:rsidRPr="00336442" w:rsidRDefault="00E469B3">
      <w:pP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This RFB and all appendices incorporated by reference herein shall contain the entire invitation to make an offer for Services, excepting any subsequent addenda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publishes. Therefore, except as otherwise provided herein, verbal representations by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should be considered not effective on this bid unless accompanied by a writing. Prior to the expiration of the bid period,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may amend this RFB through one or more addenda. If it becomes necessary to make an addendum,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will post such to SIGMA and may or may not provide notice to bidders of doing so. It is the responsibility of all bidders to monitor SIGMA for updates. The validity and enforceability of such addenda will not be affected by the failure of a bidder to acknowledge receipt or respond to the addenda within the timelines provided by Section I.3, as amended by any applicable addenda.</w:t>
      </w:r>
    </w:p>
    <w:p w14:paraId="02BB7D5E" w14:textId="77777777" w:rsidR="00032B71" w:rsidRPr="00336442" w:rsidRDefault="00E469B3">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 xml:space="preserve"> </w:t>
      </w:r>
    </w:p>
    <w:p w14:paraId="6DC52968"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Submission of a Valid Bid</w:t>
      </w:r>
    </w:p>
    <w:p w14:paraId="3FD265B5" w14:textId="77777777" w:rsidR="00032B71" w:rsidRPr="00336442" w:rsidRDefault="00032B71">
      <w:pPr>
        <w:spacing w:after="0" w:line="240" w:lineRule="auto"/>
        <w:jc w:val="both"/>
        <w:rPr>
          <w:rFonts w:ascii="Times New Roman" w:eastAsia="Times New Roman" w:hAnsi="Times New Roman" w:cs="Times New Roman"/>
        </w:rPr>
      </w:pPr>
    </w:p>
    <w:p w14:paraId="0594A2F4" w14:textId="6C9696F3"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This is a Request for Bids only.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treat all valid bids as an offer by a bidder to</w:t>
      </w:r>
      <w:r w:rsidR="00B6623F" w:rsidRPr="00336442">
        <w:rPr>
          <w:rFonts w:ascii="Times New Roman" w:eastAsia="Times New Roman" w:hAnsi="Times New Roman" w:cs="Times New Roman"/>
          <w:color w:val="000000"/>
          <w:sz w:val="23"/>
          <w:szCs w:val="23"/>
        </w:rPr>
        <w:t xml:space="preserve"> negotiate a </w:t>
      </w:r>
      <w:r w:rsidR="001650B0" w:rsidRPr="00336442">
        <w:rPr>
          <w:rFonts w:ascii="Times New Roman" w:eastAsia="Times New Roman" w:hAnsi="Times New Roman" w:cs="Times New Roman"/>
          <w:color w:val="000000"/>
          <w:sz w:val="23"/>
          <w:szCs w:val="23"/>
        </w:rPr>
        <w:t>Tire &amp; Tire Support</w:t>
      </w:r>
      <w:r w:rsidRPr="00336442">
        <w:rPr>
          <w:rFonts w:ascii="Times New Roman" w:eastAsia="Times New Roman" w:hAnsi="Times New Roman" w:cs="Times New Roman"/>
          <w:color w:val="000000"/>
          <w:sz w:val="23"/>
          <w:szCs w:val="23"/>
        </w:rPr>
        <w:t xml:space="preserve"> Contract (the “Contract”) with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to reject any bid or bids, in whole are in part, that it determines in its sole discretion, does not comply with all of the following: (1) the bid is not </w:t>
      </w:r>
      <w:r w:rsidRPr="00336442">
        <w:rPr>
          <w:rFonts w:ascii="Times New Roman" w:eastAsia="Times New Roman" w:hAnsi="Times New Roman" w:cs="Times New Roman"/>
          <w:color w:val="000000"/>
          <w:sz w:val="23"/>
          <w:szCs w:val="23"/>
          <w:u w:val="single"/>
        </w:rPr>
        <w:t>actually</w:t>
      </w:r>
      <w:r w:rsidRPr="00336442">
        <w:rPr>
          <w:rFonts w:ascii="Times New Roman" w:eastAsia="Times New Roman" w:hAnsi="Times New Roman" w:cs="Times New Roman"/>
          <w:color w:val="000000"/>
          <w:sz w:val="23"/>
          <w:szCs w:val="23"/>
        </w:rPr>
        <w:t xml:space="preserve"> </w:t>
      </w:r>
      <w:r w:rsidRPr="00336442">
        <w:rPr>
          <w:rFonts w:ascii="Times New Roman" w:eastAsia="Times New Roman" w:hAnsi="Times New Roman" w:cs="Times New Roman"/>
          <w:color w:val="000000"/>
          <w:sz w:val="23"/>
          <w:szCs w:val="23"/>
          <w:u w:val="single"/>
        </w:rPr>
        <w:t>received</w:t>
      </w:r>
      <w:r w:rsidRPr="00336442">
        <w:rPr>
          <w:rFonts w:ascii="Times New Roman" w:eastAsia="Times New Roman" w:hAnsi="Times New Roman" w:cs="Times New Roman"/>
          <w:color w:val="000000"/>
          <w:sz w:val="23"/>
          <w:szCs w:val="23"/>
        </w:rPr>
        <w:t xml:space="preserve"> by the Point of Contact, in the form required and by the date and time specified in Section I.3; (2) the bid is not substantially reflective of or comport with bid specifications outlined in Section II below. The Point of Contact will provide reasonable notice to any and all bidders who submit any bid determined by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to be invalid, pursuant to this section. </w:t>
      </w:r>
    </w:p>
    <w:p w14:paraId="323C2815"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48DA855F" w14:textId="67A29D46"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Prior to the award of a bid,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may also reject an otherwise valid bid if it determines that a bidder communicated about the subject of this RFB or its bid with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any member of its Board of Directors, or any individual member, administrators, faculty, staff, student or employee, except for communication permitted in this RFB, or as otherwise permitted by applicable law. </w:t>
      </w:r>
    </w:p>
    <w:p w14:paraId="023B5BE4"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3A40ED28" w14:textId="6BD09460"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A bid that is determined to be valid by the expiration of the bid period, but which is later determined by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in its sole discretion, to be based on either one of the following, may be immediately rejected by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by providing notice to any or all bidders, according to the notice instructions in bids submitted: (1) a bid found to be based on intentional misrepresentation or fraud; (2) a bid which </w:t>
      </w:r>
      <w:r w:rsidRPr="00336442">
        <w:rPr>
          <w:rFonts w:ascii="Times New Roman" w:eastAsia="Times New Roman" w:hAnsi="Times New Roman" w:cs="Times New Roman"/>
          <w:color w:val="000000"/>
          <w:sz w:val="23"/>
          <w:szCs w:val="23"/>
        </w:rPr>
        <w:lastRenderedPageBreak/>
        <w:t>purports to violate state or federal law; (2) a bid which was made with prior understanding, agreement or connection with any person, firm or corporation making a Bid for the same Services.</w:t>
      </w:r>
    </w:p>
    <w:p w14:paraId="67D6DB44"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38A6B857" w14:textId="3C0FE4EE"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A bid and all written responses to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Requests for Clarification by a bidder shall be deemed to represent the entire bid.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shall consider any verbal representation made by a bidder and not accompanied by a writing to be not effective as to this RFB.</w:t>
      </w:r>
    </w:p>
    <w:p w14:paraId="6EFAA603"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20BFBB13"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Confidentiality and Bid Materials</w:t>
      </w:r>
    </w:p>
    <w:p w14:paraId="767896A6"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0B385AD7" w14:textId="7FA7457C"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By submitting a bid and other supporting documentation, pursuant to this RFB, a bidder agrees that all bid and related materials, whether hardcopy or digital become the personal property of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Notwithstanding,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agrees to take reasonable measures to protect and prevent the unauthorized disclosure of properly-marked confidential material or industry trade secrets.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destroy all such materials received, within a reasonable time, upon rejection of a bid, or in the case such materials are no longer necessary to evaluate a bid or to inform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in contract negotiations or during the contract period, unless otherwise agreed to between the parties. Notwithstanding, by submitting a bid and any related material, whether valid or not under this RFB, will be subject to the Freedom of Information Act, MCL 15.231 et. seq.</w:t>
      </w:r>
    </w:p>
    <w:p w14:paraId="0C019964"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3466360B"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Valid Bid Withdrawal</w:t>
      </w:r>
    </w:p>
    <w:p w14:paraId="50341DFC"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7A6F2C27" w14:textId="56AC312D"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A bidder may withdraw their bid at any time prior to the expiration of the bid period, as set forth in Section 3 above. By submitting a valid bid, the bidder agrees that such bid shall not be withdrawn and shall be irrevocable, for a period of ninety (90) calendar days following the expiration of the bid period. Notwithstanding,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the bidder of a valid bid may stipulate by mutual written agreement to abandon the negotiation process following expiration of the bid period. </w:t>
      </w:r>
    </w:p>
    <w:p w14:paraId="15FDCBAE"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447BA143"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Bid Award</w:t>
      </w:r>
    </w:p>
    <w:p w14:paraId="55E65304"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000BABD4" w14:textId="3CCF1755"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to reject any valid bid or bids, in whole are in part, that it determines in its sole discretion is not in the best interests of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Taylor based businesses may receive </w:t>
      </w:r>
      <w:r w:rsidR="0068220D" w:rsidRPr="00336442">
        <w:rPr>
          <w:rFonts w:ascii="Times New Roman" w:eastAsia="Times New Roman" w:hAnsi="Times New Roman" w:cs="Times New Roman"/>
          <w:color w:val="000000"/>
          <w:sz w:val="23"/>
          <w:szCs w:val="23"/>
        </w:rPr>
        <w:t>preferential</w:t>
      </w:r>
      <w:r w:rsidRPr="00336442">
        <w:rPr>
          <w:rFonts w:ascii="Times New Roman" w:eastAsia="Times New Roman" w:hAnsi="Times New Roman" w:cs="Times New Roman"/>
          <w:color w:val="000000"/>
          <w:sz w:val="23"/>
          <w:szCs w:val="23"/>
        </w:rPr>
        <w:t xml:space="preserve"> credit up to 3%, depending on the amount of the bid; the preferential credit is applied to the analysis used in determining the lowest qualified bidder.  </w:t>
      </w:r>
      <w:r w:rsidRPr="00336442">
        <w:rPr>
          <w:rFonts w:ascii="Times New Roman" w:eastAsia="Times New Roman" w:hAnsi="Times New Roman" w:cs="Times New Roman"/>
          <w:b/>
          <w:color w:val="000000"/>
          <w:sz w:val="23"/>
          <w:szCs w:val="23"/>
        </w:rPr>
        <w:t xml:space="preserve"> In accordance with Board Policies 6320 and 6321, no award will be granted under this RFB, except upon approval and adoption by a quorum by the Board of Education.</w:t>
      </w:r>
      <w:r w:rsidRPr="00336442">
        <w:rPr>
          <w:rFonts w:ascii="Times New Roman" w:eastAsia="Times New Roman" w:hAnsi="Times New Roman" w:cs="Times New Roman"/>
          <w:color w:val="000000"/>
          <w:sz w:val="23"/>
          <w:szCs w:val="23"/>
        </w:rPr>
        <w:t xml:space="preserve"> Upon such a vote,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provide, within a reasonable time, notice of the award via a post to Sigma and via written notice of the award and relevant details, made to the selected bidder, in accordance with the notice requirements identified in the awarded bid or otherwise agreed to.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to award various portions of Services requested to one or more bidders or none at all.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’s award of one or more bids does not constitute a binding agreement between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any entity. By selecting a bid or bids for award,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agrees to enter negotiations to finalize and execute the Contract. By entering into a bid process, neither party is bound to conclude a final contract with the other. If for any reason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the bidder(s) have not agreed upon and executed the Contract within sixty (60) days of the date of award, either party may, in its sole discretion and without incurring any liability, terminate or suspend negotiations. In such event,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proceed to finalize and execute an agreement with another bidder.</w:t>
      </w:r>
    </w:p>
    <w:p w14:paraId="5ACBA2A8"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512BDB2D"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1A84342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5CD177BC"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6AEB50A5"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6081B29D"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Waiver of Defects</w:t>
      </w:r>
    </w:p>
    <w:p w14:paraId="6AAE27CB"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color w:val="000000"/>
          <w:sz w:val="23"/>
          <w:szCs w:val="23"/>
        </w:rPr>
      </w:pPr>
    </w:p>
    <w:p w14:paraId="36399321" w14:textId="365300B9" w:rsidR="00032B71" w:rsidRPr="00336442" w:rsidRDefault="00E469B3">
      <w:pPr>
        <w:spacing w:after="0" w:line="240" w:lineRule="auto"/>
        <w:jc w:val="both"/>
        <w:rPr>
          <w:rFonts w:ascii="Times New Roman" w:eastAsia="Times New Roman" w:hAnsi="Times New Roman" w:cs="Times New Roman"/>
          <w:b/>
          <w:sz w:val="24"/>
          <w:szCs w:val="24"/>
        </w:rPr>
      </w:pPr>
      <w:r w:rsidRPr="00336442">
        <w:rPr>
          <w:rFonts w:ascii="Times New Roman" w:eastAsia="Times New Roman" w:hAnsi="Times New Roman" w:cs="Times New Roman"/>
          <w:color w:val="000000"/>
          <w:sz w:val="23"/>
          <w:szCs w:val="23"/>
        </w:rPr>
        <w:t xml:space="preserve">Except for a clear violation of board policy or state or federal law,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reserves the right to waive any irregularity or nonconformity in the RFB process or that found in any bid or its supporting documents, and the right to make an award to a bidder, other than a bidder submitting the lowest bid. If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determines in its sole discretion that doing so is in the best interests of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will waive a irregularity or nonconformity by providing written notice to any or all bidders, within a reasonable time from when the irregularity or nonconformity was discovered.</w:t>
      </w:r>
    </w:p>
    <w:p w14:paraId="59CE208B"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53C3603E"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Bid Protest</w:t>
      </w:r>
    </w:p>
    <w:p w14:paraId="09500C02"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5EE96844" w14:textId="5DBB77AA"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Pursuant to Board Policy 6320, bidders have the right to file a bid protest within seventy-two (72) hours of the opening of the bids.  Failure to file a notice of intent to protest, or failure to file a formal written protest within the time prescribed, shall constitute a waiver of proceedings.  Bidders are required to comply with all of the requirements of this RFB and Board Policy regarding the bid process.  </w:t>
      </w:r>
      <w:r w:rsidR="00211080" w:rsidRPr="00336442">
        <w:rPr>
          <w:rFonts w:ascii="Times New Roman" w:eastAsia="Times New Roman" w:hAnsi="Times New Roman" w:cs="Times New Roman"/>
          <w:sz w:val="24"/>
          <w:szCs w:val="24"/>
        </w:rPr>
        <w:t>District</w:t>
      </w:r>
      <w:r w:rsidRPr="00336442">
        <w:rPr>
          <w:rFonts w:ascii="Times New Roman" w:eastAsia="Times New Roman" w:hAnsi="Times New Roman" w:cs="Times New Roman"/>
          <w:sz w:val="24"/>
          <w:szCs w:val="24"/>
        </w:rPr>
        <w:t xml:space="preserve"> Board Policy can be found at:  </w:t>
      </w:r>
      <w:hyperlink r:id="rId13">
        <w:r w:rsidRPr="00336442">
          <w:rPr>
            <w:rFonts w:ascii="Times New Roman" w:eastAsia="Times New Roman" w:hAnsi="Times New Roman" w:cs="Times New Roman"/>
            <w:color w:val="0563C1"/>
            <w:sz w:val="24"/>
            <w:szCs w:val="24"/>
            <w:u w:val="single"/>
          </w:rPr>
          <w:t xml:space="preserve">https://www.taylorschools.net/menu/our </w:t>
        </w:r>
        <w:r w:rsidR="00211080" w:rsidRPr="00336442">
          <w:rPr>
            <w:rFonts w:ascii="Times New Roman" w:eastAsia="Times New Roman" w:hAnsi="Times New Roman" w:cs="Times New Roman"/>
            <w:color w:val="0563C1"/>
            <w:sz w:val="24"/>
            <w:szCs w:val="24"/>
            <w:u w:val="single"/>
          </w:rPr>
          <w:t>district</w:t>
        </w:r>
        <w:r w:rsidRPr="00336442">
          <w:rPr>
            <w:rFonts w:ascii="Times New Roman" w:eastAsia="Times New Roman" w:hAnsi="Times New Roman" w:cs="Times New Roman"/>
            <w:color w:val="0563C1"/>
            <w:sz w:val="24"/>
            <w:szCs w:val="24"/>
            <w:u w:val="single"/>
          </w:rPr>
          <w:t>/board-of-education/board-policy/</w:t>
        </w:r>
      </w:hyperlink>
      <w:r w:rsidRPr="00336442">
        <w:rPr>
          <w:rFonts w:ascii="Times New Roman" w:eastAsia="Times New Roman" w:hAnsi="Times New Roman" w:cs="Times New Roman"/>
          <w:sz w:val="24"/>
          <w:szCs w:val="24"/>
        </w:rPr>
        <w:t>.</w:t>
      </w:r>
    </w:p>
    <w:p w14:paraId="3B51D3BE" w14:textId="77777777" w:rsidR="00032B71" w:rsidRPr="00336442" w:rsidRDefault="00E469B3">
      <w:pPr>
        <w:tabs>
          <w:tab w:val="left" w:pos="4020"/>
        </w:tabs>
        <w:spacing w:after="0" w:line="240" w:lineRule="auto"/>
        <w:jc w:val="both"/>
        <w:rPr>
          <w:rFonts w:ascii="Times New Roman" w:eastAsia="Times New Roman" w:hAnsi="Times New Roman" w:cs="Times New Roman"/>
          <w:sz w:val="24"/>
          <w:szCs w:val="24"/>
        </w:rPr>
      </w:pPr>
      <w:r w:rsidRPr="00336442">
        <w:rPr>
          <w:rFonts w:ascii="Times New Roman" w:eastAsia="Times New Roman" w:hAnsi="Times New Roman" w:cs="Times New Roman"/>
          <w:sz w:val="24"/>
          <w:szCs w:val="24"/>
        </w:rPr>
        <w:t xml:space="preserve"> </w:t>
      </w:r>
    </w:p>
    <w:p w14:paraId="4D34EE19"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Finality</w:t>
      </w:r>
    </w:p>
    <w:p w14:paraId="029F1944"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2C98F390" w14:textId="720E2280"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Any decision made by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including bidder award selection, shall be final.</w:t>
      </w:r>
    </w:p>
    <w:p w14:paraId="02C49517"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4A983932"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Warranties and Release of Liability</w:t>
      </w:r>
    </w:p>
    <w:p w14:paraId="4CD7029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6F8B3A03" w14:textId="1A2A1B9D"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represents, warrants and covenants to any bidder that (1)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is authorized to engage in activities required by this RFB and negotiate and execute the resulting Contract; (2) information included in this RFB relating to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’s specifications is true and complete to the best of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’s knowledge; (3)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agrees to execute and deliver such further documents and assurances as requested by a bidder to carry out its obligations under a valid bid. </w:t>
      </w:r>
    </w:p>
    <w:p w14:paraId="4B3D7927"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105DB4F2" w14:textId="4901C33C"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By submitting a valid bid, a bidder and/or its authorized agent/representative thereby represents, warrants and covenants to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all such warrants and covenants express or implied in the Bidder Certification (</w:t>
      </w:r>
      <w:r w:rsidRPr="00336442">
        <w:rPr>
          <w:rFonts w:ascii="Times New Roman" w:eastAsia="Times New Roman" w:hAnsi="Times New Roman" w:cs="Times New Roman"/>
          <w:b/>
          <w:color w:val="000000"/>
          <w:sz w:val="23"/>
          <w:szCs w:val="23"/>
        </w:rPr>
        <w:t>Appendix C</w:t>
      </w:r>
      <w:r w:rsidRPr="00336442">
        <w:rPr>
          <w:rFonts w:ascii="Times New Roman" w:eastAsia="Times New Roman" w:hAnsi="Times New Roman" w:cs="Times New Roman"/>
          <w:color w:val="000000"/>
          <w:sz w:val="23"/>
          <w:szCs w:val="23"/>
        </w:rPr>
        <w:t xml:space="preserve">).  By submitting a proposal, the proposer and/or its authorized agent/representative thereby represents, warrants and covenants that (1) the proposer is authorized to engage in Proposal activities under this RFB and negotiate any resulting contract; (2) the information included in any submitted proposal is, to the best of the proposer’s knowledge, a true and correct representation of the facts; and (3) the Proposer submitting a proposal releases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from any and all civil claims arising out of, and related to, the RFP process and the award of a Proposal.</w:t>
      </w:r>
    </w:p>
    <w:p w14:paraId="75F37157"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1750171C"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Bid-related Costs</w:t>
      </w:r>
    </w:p>
    <w:p w14:paraId="7693546D" w14:textId="77777777" w:rsidR="00032B71" w:rsidRPr="00336442" w:rsidRDefault="00032B71">
      <w:pPr>
        <w:spacing w:after="0" w:line="240" w:lineRule="auto"/>
        <w:jc w:val="both"/>
        <w:rPr>
          <w:rFonts w:ascii="Times New Roman" w:eastAsia="Times New Roman" w:hAnsi="Times New Roman" w:cs="Times New Roman"/>
          <w:color w:val="000000"/>
          <w:sz w:val="23"/>
          <w:szCs w:val="23"/>
        </w:rPr>
      </w:pPr>
    </w:p>
    <w:p w14:paraId="0D1ACFD7" w14:textId="0413D5DB" w:rsidR="00032B71" w:rsidRPr="00336442" w:rsidRDefault="00E469B3">
      <w:pPr>
        <w:spacing w:after="0" w:line="240" w:lineRule="auto"/>
        <w:jc w:val="both"/>
        <w:rPr>
          <w:rFonts w:ascii="Times New Roman" w:eastAsia="Times New Roman" w:hAnsi="Times New Roman" w:cs="Times New Roman"/>
          <w:b/>
        </w:rPr>
      </w:pPr>
      <w:r w:rsidRPr="00336442">
        <w:rPr>
          <w:rFonts w:ascii="Times New Roman" w:eastAsia="Times New Roman" w:hAnsi="Times New Roman" w:cs="Times New Roman"/>
          <w:color w:val="000000"/>
          <w:sz w:val="23"/>
          <w:szCs w:val="23"/>
        </w:rPr>
        <w:t xml:space="preserve">By submitting a valid bid and except as otherwise agreed to between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the bidder, bidders agree to bear all bid-related costs incurred by it, including but not limited all costs and liabilities incurred by the bidder in its preparation of a bid, communicating with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travel-related costs </w:t>
      </w:r>
      <w:r w:rsidRPr="00336442">
        <w:rPr>
          <w:rFonts w:ascii="Times New Roman" w:eastAsia="Times New Roman" w:hAnsi="Times New Roman" w:cs="Times New Roman"/>
          <w:color w:val="000000"/>
          <w:sz w:val="23"/>
          <w:szCs w:val="23"/>
        </w:rPr>
        <w:lastRenderedPageBreak/>
        <w:t>and costs related to research, production costs and communication costs incurred pursuant to contract negotiations.</w:t>
      </w:r>
    </w:p>
    <w:p w14:paraId="58A4107E"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2919A41E" w14:textId="77777777" w:rsidR="00032B71" w:rsidRPr="00336442" w:rsidRDefault="00032B71">
      <w:pPr>
        <w:pBdr>
          <w:top w:val="nil"/>
          <w:left w:val="nil"/>
          <w:bottom w:val="nil"/>
          <w:right w:val="nil"/>
          <w:between w:val="nil"/>
        </w:pBdr>
        <w:tabs>
          <w:tab w:val="left" w:pos="4020"/>
        </w:tabs>
        <w:spacing w:after="0" w:line="240" w:lineRule="auto"/>
        <w:ind w:left="720"/>
        <w:rPr>
          <w:rFonts w:ascii="Times New Roman" w:eastAsia="Times New Roman" w:hAnsi="Times New Roman" w:cs="Times New Roman"/>
          <w:b/>
          <w:color w:val="000000"/>
          <w:sz w:val="24"/>
          <w:szCs w:val="24"/>
        </w:rPr>
      </w:pPr>
    </w:p>
    <w:p w14:paraId="57B9CD6B" w14:textId="77777777" w:rsidR="00032B71" w:rsidRPr="00336442" w:rsidRDefault="00E469B3">
      <w:pPr>
        <w:numPr>
          <w:ilvl w:val="0"/>
          <w:numId w:val="10"/>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Governing Law</w:t>
      </w:r>
    </w:p>
    <w:p w14:paraId="0E0A5665"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DA10FF9" w14:textId="00A427E0"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 xml:space="preserve">By submitting a valid bid and except as otherwise agreed to by the </w:t>
      </w:r>
      <w:r w:rsidR="00211080" w:rsidRPr="00336442">
        <w:rPr>
          <w:rFonts w:ascii="Times New Roman" w:eastAsia="Times New Roman" w:hAnsi="Times New Roman" w:cs="Times New Roman"/>
          <w:color w:val="000000"/>
          <w:sz w:val="23"/>
          <w:szCs w:val="23"/>
        </w:rPr>
        <w:t>District</w:t>
      </w:r>
      <w:r w:rsidRPr="00336442">
        <w:rPr>
          <w:rFonts w:ascii="Times New Roman" w:eastAsia="Times New Roman" w:hAnsi="Times New Roman" w:cs="Times New Roman"/>
          <w:color w:val="000000"/>
          <w:sz w:val="23"/>
          <w:szCs w:val="23"/>
        </w:rPr>
        <w:t xml:space="preserve"> and the bidder, a bidder agrees that any dispute, loss, injury, death and/or damages arising out of this RFP shall be governed by and construed in accordance with the laws of the State of Michigan. </w:t>
      </w:r>
    </w:p>
    <w:p w14:paraId="66EE8E88"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8DEF7C2"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CD3AD16"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FA3F623" w14:textId="77777777" w:rsidR="00032B71" w:rsidRPr="00336442" w:rsidRDefault="00E469B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ab/>
      </w:r>
    </w:p>
    <w:p w14:paraId="0026920F"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2BDE7F1" w14:textId="77777777" w:rsidR="00032B71" w:rsidRPr="00336442" w:rsidRDefault="00E469B3">
      <w:pPr>
        <w:rPr>
          <w:rFonts w:ascii="Times New Roman" w:eastAsia="Times New Roman" w:hAnsi="Times New Roman" w:cs="Times New Roman"/>
          <w:sz w:val="24"/>
          <w:szCs w:val="24"/>
        </w:rPr>
      </w:pPr>
      <w:r w:rsidRPr="00336442">
        <w:br w:type="page"/>
      </w:r>
    </w:p>
    <w:p w14:paraId="2A7805FC" w14:textId="77777777" w:rsidR="00032B71" w:rsidRPr="00336442" w:rsidRDefault="00E469B3">
      <w:pPr>
        <w:rPr>
          <w:rFonts w:ascii="Times New Roman" w:eastAsia="Times New Roman" w:hAnsi="Times New Roman" w:cs="Times New Roman"/>
          <w:b/>
          <w:sz w:val="24"/>
          <w:szCs w:val="24"/>
        </w:rPr>
      </w:pPr>
      <w:bookmarkStart w:id="2" w:name="_heading=h.irnxvq8cl3z1" w:colFirst="0" w:colLast="0"/>
      <w:bookmarkEnd w:id="2"/>
      <w:r w:rsidRPr="00336442">
        <w:rPr>
          <w:rFonts w:ascii="Times New Roman" w:eastAsia="Times New Roman" w:hAnsi="Times New Roman" w:cs="Times New Roman"/>
          <w:b/>
          <w:sz w:val="24"/>
          <w:szCs w:val="24"/>
        </w:rPr>
        <w:lastRenderedPageBreak/>
        <w:t>II.</w:t>
      </w:r>
      <w:r w:rsidRPr="00336442">
        <w:rPr>
          <w:rFonts w:ascii="Times New Roman" w:eastAsia="Times New Roman" w:hAnsi="Times New Roman" w:cs="Times New Roman"/>
          <w:b/>
          <w:sz w:val="24"/>
          <w:szCs w:val="24"/>
        </w:rPr>
        <w:tab/>
        <w:t>KEY SPECIFICATIONS</w:t>
      </w:r>
    </w:p>
    <w:p w14:paraId="598A58F5" w14:textId="77777777" w:rsidR="00032B71" w:rsidRPr="00336442" w:rsidRDefault="00E469B3">
      <w:pPr>
        <w:numPr>
          <w:ilvl w:val="0"/>
          <w:numId w:val="11"/>
        </w:numPr>
        <w:pBdr>
          <w:top w:val="nil"/>
          <w:left w:val="nil"/>
          <w:bottom w:val="nil"/>
          <w:right w:val="nil"/>
          <w:between w:val="nil"/>
        </w:pBdr>
        <w:tabs>
          <w:tab w:val="left" w:pos="4020"/>
        </w:tabs>
        <w:spacing w:after="0" w:line="240" w:lineRule="auto"/>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Bid Specifications</w:t>
      </w:r>
      <w:r w:rsidRPr="00336442">
        <w:rPr>
          <w:rFonts w:ascii="Times New Roman" w:eastAsia="Times New Roman" w:hAnsi="Times New Roman" w:cs="Times New Roman"/>
          <w:color w:val="000000"/>
          <w:sz w:val="24"/>
          <w:szCs w:val="24"/>
        </w:rPr>
        <w:t xml:space="preserve"> </w:t>
      </w:r>
    </w:p>
    <w:p w14:paraId="2B8382A0" w14:textId="77777777" w:rsidR="00032B71" w:rsidRPr="00336442"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F3702DF" w14:textId="77777777" w:rsidR="00032B71" w:rsidRPr="00336442" w:rsidRDefault="00E469B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The specifications for a conforming bid are as follows:</w:t>
      </w:r>
    </w:p>
    <w:p w14:paraId="2C76218B" w14:textId="77777777" w:rsidR="00032B71" w:rsidRPr="00336442" w:rsidRDefault="00E469B3">
      <w:pPr>
        <w:numPr>
          <w:ilvl w:val="0"/>
          <w:numId w:val="5"/>
        </w:numPr>
        <w:pBdr>
          <w:top w:val="nil"/>
          <w:left w:val="nil"/>
          <w:bottom w:val="nil"/>
          <w:right w:val="nil"/>
          <w:between w:val="nil"/>
        </w:pBdr>
        <w:spacing w:before="480" w:after="0" w:line="240" w:lineRule="auto"/>
        <w:jc w:val="both"/>
      </w:pPr>
      <w:r w:rsidRPr="00336442">
        <w:rPr>
          <w:rFonts w:ascii="Times New Roman" w:eastAsia="Times New Roman" w:hAnsi="Times New Roman" w:cs="Times New Roman"/>
          <w:color w:val="000000"/>
        </w:rPr>
        <w:t>GENERAL</w:t>
      </w:r>
    </w:p>
    <w:p w14:paraId="4AF1A724"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SUMMARY</w:t>
      </w:r>
    </w:p>
    <w:p w14:paraId="595BBA23" w14:textId="77777777" w:rsidR="0037153E" w:rsidRPr="00336442" w:rsidRDefault="0037153E" w:rsidP="0037153E">
      <w:pPr>
        <w:pStyle w:val="PR1"/>
        <w:numPr>
          <w:ilvl w:val="4"/>
          <w:numId w:val="5"/>
        </w:numPr>
      </w:pPr>
      <w:r w:rsidRPr="00336442">
        <w:t>All bidders must have available personnel and equipment to mount and repair tires at the Transportation Department, Taylor School District, 24711 Wick Road, Taylor, Michigan, and must be able to respond within two (2) hours of notice.</w:t>
      </w:r>
    </w:p>
    <w:p w14:paraId="2F00C109" w14:textId="77777777" w:rsidR="0037153E" w:rsidRPr="00336442" w:rsidRDefault="0037153E" w:rsidP="0037153E">
      <w:pPr>
        <w:pStyle w:val="PR1"/>
        <w:numPr>
          <w:ilvl w:val="4"/>
          <w:numId w:val="5"/>
        </w:numPr>
      </w:pPr>
      <w:r w:rsidRPr="00336442">
        <w:t>All bidders must be able to conduct an on-site fleet survey for the Transportation Department, Taylor School District at least three (3) times a year.  The survey must be supplied on a form which is suitable for filing and reviewing by the State of Michigan Police.</w:t>
      </w:r>
    </w:p>
    <w:p w14:paraId="4AFA3476" w14:textId="77777777" w:rsidR="0037153E" w:rsidRPr="00336442" w:rsidRDefault="0037153E" w:rsidP="0037153E">
      <w:pPr>
        <w:pStyle w:val="PR1"/>
        <w:numPr>
          <w:ilvl w:val="4"/>
          <w:numId w:val="5"/>
        </w:numPr>
      </w:pPr>
      <w:r w:rsidRPr="00336442">
        <w:t>All Bidders must assist the Transportation Department, Taylor School District, with service, as required, during the State of Michigan Police Inspection.</w:t>
      </w:r>
    </w:p>
    <w:p w14:paraId="7BBB6390" w14:textId="77777777" w:rsidR="0037153E" w:rsidRPr="00336442" w:rsidRDefault="0037153E" w:rsidP="0037153E">
      <w:pPr>
        <w:pStyle w:val="PR1"/>
        <w:numPr>
          <w:ilvl w:val="4"/>
          <w:numId w:val="5"/>
        </w:numPr>
      </w:pPr>
      <w:r w:rsidRPr="00336442">
        <w:t xml:space="preserve">All bidders must be able to supply </w:t>
      </w:r>
      <w:r w:rsidRPr="00336442">
        <w:rPr>
          <w:u w:val="single"/>
        </w:rPr>
        <w:t>Michelin Tires or Equivalent.</w:t>
      </w:r>
    </w:p>
    <w:p w14:paraId="5EE77D34" w14:textId="77777777" w:rsidR="0037153E" w:rsidRPr="00336442" w:rsidRDefault="0037153E" w:rsidP="0037153E">
      <w:pPr>
        <w:pStyle w:val="PR1"/>
        <w:numPr>
          <w:ilvl w:val="4"/>
          <w:numId w:val="5"/>
        </w:numPr>
      </w:pPr>
      <w:r w:rsidRPr="00336442">
        <w:t>All bidders must be able to house tires for the Transportation Department.</w:t>
      </w:r>
    </w:p>
    <w:p w14:paraId="71BB1153" w14:textId="77777777" w:rsidR="0037153E" w:rsidRPr="00336442" w:rsidRDefault="0037153E" w:rsidP="0037153E">
      <w:pPr>
        <w:pStyle w:val="PR1"/>
        <w:numPr>
          <w:ilvl w:val="4"/>
          <w:numId w:val="5"/>
        </w:numPr>
      </w:pPr>
      <w:r w:rsidRPr="00336442">
        <w:t>All bidders must be within 30 miles of our location.</w:t>
      </w:r>
    </w:p>
    <w:p w14:paraId="30948A66" w14:textId="77777777" w:rsidR="0037153E" w:rsidRPr="00336442" w:rsidRDefault="0037153E" w:rsidP="0037153E">
      <w:pPr>
        <w:pStyle w:val="PR1"/>
        <w:numPr>
          <w:ilvl w:val="4"/>
          <w:numId w:val="5"/>
        </w:numPr>
      </w:pPr>
      <w:r w:rsidRPr="00336442">
        <w:t>Daily pick up no delivery charge.</w:t>
      </w:r>
    </w:p>
    <w:p w14:paraId="1F2BD0D6" w14:textId="77777777" w:rsidR="00032B71" w:rsidRPr="00336442" w:rsidRDefault="00032B71">
      <w:pPr>
        <w:pBdr>
          <w:top w:val="nil"/>
          <w:left w:val="nil"/>
          <w:bottom w:val="nil"/>
          <w:right w:val="nil"/>
          <w:between w:val="nil"/>
        </w:pBdr>
        <w:tabs>
          <w:tab w:val="left" w:pos="954"/>
        </w:tabs>
        <w:spacing w:before="240" w:after="0" w:line="240" w:lineRule="auto"/>
        <w:ind w:left="954" w:hanging="576"/>
        <w:jc w:val="both"/>
        <w:rPr>
          <w:rFonts w:ascii="Times New Roman" w:eastAsia="Times New Roman" w:hAnsi="Times New Roman" w:cs="Times New Roman"/>
          <w:color w:val="000000"/>
        </w:rPr>
      </w:pPr>
    </w:p>
    <w:p w14:paraId="6EF7530B"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SYSTEM DESCRIPTION</w:t>
      </w:r>
    </w:p>
    <w:p w14:paraId="46B17179" w14:textId="77777777" w:rsidR="0037153E" w:rsidRPr="00336442" w:rsidRDefault="0037153E" w:rsidP="0037153E">
      <w:pPr>
        <w:pStyle w:val="PR1"/>
        <w:numPr>
          <w:ilvl w:val="4"/>
          <w:numId w:val="5"/>
        </w:numPr>
        <w:tabs>
          <w:tab w:val="left" w:pos="1026"/>
        </w:tabs>
      </w:pPr>
      <w:bookmarkStart w:id="3" w:name="_heading=h.phr364chzi7t" w:colFirst="0" w:colLast="0"/>
      <w:bookmarkEnd w:id="3"/>
      <w:r w:rsidRPr="00336442">
        <w:t xml:space="preserve">Current Tires and Tire Support Services:  Please contact the Transportation Department at 313-295-5724 for inquiries. </w:t>
      </w:r>
    </w:p>
    <w:p w14:paraId="205B0906" w14:textId="77777777" w:rsidR="0037153E" w:rsidRPr="00336442" w:rsidRDefault="0037153E" w:rsidP="0037153E">
      <w:pPr>
        <w:pStyle w:val="ART"/>
        <w:numPr>
          <w:ilvl w:val="3"/>
          <w:numId w:val="5"/>
        </w:numPr>
        <w:tabs>
          <w:tab w:val="left" w:pos="954"/>
        </w:tabs>
      </w:pPr>
      <w:r w:rsidRPr="00336442">
        <w:t>PERFORMANCE REQUIREMENTS</w:t>
      </w:r>
    </w:p>
    <w:p w14:paraId="5F75EB64" w14:textId="77777777" w:rsidR="0037153E" w:rsidRPr="00336442" w:rsidRDefault="0037153E" w:rsidP="0037153E">
      <w:pPr>
        <w:pStyle w:val="PR1"/>
        <w:numPr>
          <w:ilvl w:val="4"/>
          <w:numId w:val="5"/>
        </w:numPr>
      </w:pPr>
      <w:r w:rsidRPr="00336442">
        <w:t>General:  Remove and replace existing Tires &amp; Tire Support Services.</w:t>
      </w:r>
    </w:p>
    <w:p w14:paraId="49D44EB8" w14:textId="77777777" w:rsidR="0037153E" w:rsidRPr="00336442" w:rsidRDefault="0037153E" w:rsidP="0037153E">
      <w:pPr>
        <w:pStyle w:val="PR1"/>
        <w:numPr>
          <w:ilvl w:val="4"/>
          <w:numId w:val="5"/>
        </w:numPr>
      </w:pPr>
      <w:r w:rsidRPr="00336442">
        <w:t>Specific Labor and Materials:  The labor and materials to provide on this project are as follows:</w:t>
      </w:r>
    </w:p>
    <w:p w14:paraId="70DCB831" w14:textId="77777777" w:rsidR="0037153E" w:rsidRPr="00336442" w:rsidRDefault="0037153E" w:rsidP="0037153E">
      <w:pPr>
        <w:pStyle w:val="PR2"/>
        <w:numPr>
          <w:ilvl w:val="0"/>
          <w:numId w:val="0"/>
        </w:numPr>
        <w:ind w:left="1530"/>
      </w:pPr>
    </w:p>
    <w:p w14:paraId="5E93175A" w14:textId="77777777" w:rsidR="0037153E" w:rsidRPr="00336442" w:rsidRDefault="0037153E" w:rsidP="0037153E">
      <w:pPr>
        <w:pStyle w:val="PR2"/>
        <w:numPr>
          <w:ilvl w:val="5"/>
          <w:numId w:val="5"/>
        </w:numPr>
        <w:tabs>
          <w:tab w:val="left" w:pos="1530"/>
        </w:tabs>
      </w:pPr>
      <w:r w:rsidRPr="00336442">
        <w:t>See attached</w:t>
      </w:r>
    </w:p>
    <w:p w14:paraId="7296EDC0" w14:textId="5B3A9734" w:rsidR="00032B71" w:rsidRPr="00336442" w:rsidRDefault="00032B71" w:rsidP="00AB6154">
      <w:pPr>
        <w:pBdr>
          <w:top w:val="nil"/>
          <w:left w:val="nil"/>
          <w:bottom w:val="nil"/>
          <w:right w:val="nil"/>
          <w:between w:val="nil"/>
        </w:pBdr>
        <w:spacing w:after="0" w:line="240" w:lineRule="auto"/>
        <w:jc w:val="both"/>
      </w:pPr>
    </w:p>
    <w:p w14:paraId="232BDEE1"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SUBMITTALS</w:t>
      </w:r>
    </w:p>
    <w:p w14:paraId="65122897" w14:textId="77777777"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lastRenderedPageBreak/>
        <w:t>Warranties:  Copies of warranties specified in this Section.</w:t>
      </w:r>
    </w:p>
    <w:p w14:paraId="04AC144E" w14:textId="77777777"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Project Closeout Reports:  Provide a report upon delivery of the project warranty.  This report to include:</w:t>
      </w:r>
    </w:p>
    <w:p w14:paraId="5893B9F1"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Project Specifications.</w:t>
      </w:r>
    </w:p>
    <w:p w14:paraId="365148F0"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Project Summary.</w:t>
      </w:r>
    </w:p>
    <w:p w14:paraId="6767F8BA"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Progress reports as a result of door inspections.</w:t>
      </w:r>
    </w:p>
    <w:p w14:paraId="1ABDD3BC"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Job-site progress photos.</w:t>
      </w:r>
    </w:p>
    <w:p w14:paraId="7F7096CE"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Executed Contractor Guarantee</w:t>
      </w:r>
    </w:p>
    <w:p w14:paraId="1D564FEE"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Manufacturer warranty document</w:t>
      </w:r>
    </w:p>
    <w:p w14:paraId="134510F1" w14:textId="77777777" w:rsidR="00032B71" w:rsidRPr="00336442" w:rsidRDefault="00E469B3">
      <w:pPr>
        <w:numPr>
          <w:ilvl w:val="5"/>
          <w:numId w:val="5"/>
        </w:numPr>
        <w:pBdr>
          <w:top w:val="nil"/>
          <w:left w:val="nil"/>
          <w:bottom w:val="nil"/>
          <w:right w:val="nil"/>
          <w:between w:val="nil"/>
        </w:pBdr>
        <w:tabs>
          <w:tab w:val="left" w:pos="1386"/>
        </w:tabs>
        <w:spacing w:after="0" w:line="240" w:lineRule="auto"/>
        <w:jc w:val="both"/>
      </w:pPr>
      <w:r w:rsidRPr="00336442">
        <w:rPr>
          <w:rFonts w:ascii="Times New Roman" w:eastAsia="Times New Roman" w:hAnsi="Times New Roman" w:cs="Times New Roman"/>
          <w:color w:val="000000"/>
        </w:rPr>
        <w:t>Owners’ manual describing maintenance and emergency repair.</w:t>
      </w:r>
    </w:p>
    <w:p w14:paraId="5BA798DC"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QUALITY ASSURANCE</w:t>
      </w:r>
    </w:p>
    <w:p w14:paraId="47A00950" w14:textId="0B4631C7"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Installer Qualifications</w:t>
      </w:r>
      <w:r w:rsidR="0068220D" w:rsidRPr="00336442">
        <w:rPr>
          <w:rFonts w:ascii="Times New Roman" w:eastAsia="Times New Roman" w:hAnsi="Times New Roman" w:cs="Times New Roman"/>
          <w:color w:val="000000"/>
        </w:rPr>
        <w:t>: A</w:t>
      </w:r>
      <w:r w:rsidRPr="00336442">
        <w:rPr>
          <w:rFonts w:ascii="Times New Roman" w:eastAsia="Times New Roman" w:hAnsi="Times New Roman" w:cs="Times New Roman"/>
          <w:color w:val="000000"/>
        </w:rPr>
        <w:t xml:space="preserve"> qualified firm that is approved, authorized, or licensed by manufacturer to install manufacturer's product and that is eligible to receive manufacturer's warranty.</w:t>
      </w:r>
    </w:p>
    <w:p w14:paraId="61921049" w14:textId="05CF13CB"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Pre-installation Conference</w:t>
      </w:r>
      <w:r w:rsidR="0068220D" w:rsidRPr="00336442">
        <w:rPr>
          <w:rFonts w:ascii="Times New Roman" w:eastAsia="Times New Roman" w:hAnsi="Times New Roman" w:cs="Times New Roman"/>
          <w:color w:val="000000"/>
        </w:rPr>
        <w:t>: Conduct</w:t>
      </w:r>
      <w:r w:rsidRPr="00336442">
        <w:rPr>
          <w:rFonts w:ascii="Times New Roman" w:eastAsia="Times New Roman" w:hAnsi="Times New Roman" w:cs="Times New Roman"/>
          <w:color w:val="000000"/>
        </w:rPr>
        <w:t xml:space="preserve"> conference at Project site.  Comply with all specified project requirements. Review methods and procedures related to door system including, but not limited to, the following:</w:t>
      </w:r>
    </w:p>
    <w:p w14:paraId="3B87B2A3" w14:textId="77777777" w:rsidR="00032B71" w:rsidRPr="00336442" w:rsidRDefault="00E469B3">
      <w:pPr>
        <w:numPr>
          <w:ilvl w:val="5"/>
          <w:numId w:val="5"/>
        </w:numPr>
        <w:pBdr>
          <w:top w:val="nil"/>
          <w:left w:val="nil"/>
          <w:bottom w:val="nil"/>
          <w:right w:val="nil"/>
          <w:between w:val="nil"/>
        </w:pBdr>
        <w:spacing w:before="240" w:after="0" w:line="240" w:lineRule="auto"/>
        <w:jc w:val="both"/>
      </w:pPr>
      <w:r w:rsidRPr="00336442">
        <w:rPr>
          <w:rFonts w:ascii="Times New Roman" w:eastAsia="Times New Roman" w:hAnsi="Times New Roman" w:cs="Times New Roman"/>
          <w:color w:val="000000"/>
        </w:rPr>
        <w:t>Meet with Owner, Architect, Owner's Representatives, Owner's insurer if applicable.</w:t>
      </w:r>
    </w:p>
    <w:p w14:paraId="5FDCE331" w14:textId="77777777" w:rsidR="00032B71" w:rsidRPr="00336442" w:rsidRDefault="00E469B3">
      <w:pPr>
        <w:numPr>
          <w:ilvl w:val="5"/>
          <w:numId w:val="5"/>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rPr>
        <w:t>Review methods and procedures related to door installation, including manufacturer's written instructions.</w:t>
      </w:r>
    </w:p>
    <w:p w14:paraId="3804AFAF" w14:textId="77777777" w:rsidR="00032B71" w:rsidRPr="00336442" w:rsidRDefault="00E469B3">
      <w:pPr>
        <w:numPr>
          <w:ilvl w:val="5"/>
          <w:numId w:val="5"/>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rPr>
        <w:t>Review and finalize construction schedule and verify availability of materials, Installer's personnel, equipment, and facilities needed to make progress and avoid delays.</w:t>
      </w:r>
    </w:p>
    <w:p w14:paraId="26D4A118" w14:textId="77777777" w:rsidR="00032B71" w:rsidRPr="00336442" w:rsidRDefault="00E469B3">
      <w:pPr>
        <w:numPr>
          <w:ilvl w:val="5"/>
          <w:numId w:val="5"/>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rPr>
        <w:t>Review governing regulations and requirements for insurance and certificates if applicable.</w:t>
      </w:r>
    </w:p>
    <w:p w14:paraId="4634EB5D" w14:textId="77777777" w:rsidR="00032B71" w:rsidRPr="00336442" w:rsidRDefault="00E469B3">
      <w:pPr>
        <w:numPr>
          <w:ilvl w:val="5"/>
          <w:numId w:val="5"/>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rPr>
        <w:t>Review temporary protection requirements for door, sidewalks during and after installation.</w:t>
      </w:r>
    </w:p>
    <w:p w14:paraId="773619DC" w14:textId="77777777" w:rsidR="00032B71" w:rsidRPr="00336442" w:rsidRDefault="00E469B3">
      <w:pPr>
        <w:numPr>
          <w:ilvl w:val="5"/>
          <w:numId w:val="5"/>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rPr>
        <w:t>Review door observation and repair procedures after door installation.</w:t>
      </w:r>
    </w:p>
    <w:p w14:paraId="718B0D45"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DELIVERY, STORAGE, AND HANDLING</w:t>
      </w:r>
    </w:p>
    <w:p w14:paraId="7E89161C" w14:textId="34A97E0F"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Delive</w:t>
      </w:r>
      <w:r w:rsidR="00304BBC" w:rsidRPr="00336442">
        <w:rPr>
          <w:rFonts w:ascii="Times New Roman" w:eastAsia="Times New Roman" w:hAnsi="Times New Roman" w:cs="Times New Roman"/>
          <w:color w:val="000000"/>
        </w:rPr>
        <w:t xml:space="preserve">r </w:t>
      </w:r>
      <w:r w:rsidRPr="00336442">
        <w:rPr>
          <w:rFonts w:ascii="Times New Roman" w:eastAsia="Times New Roman" w:hAnsi="Times New Roman" w:cs="Times New Roman"/>
          <w:color w:val="000000"/>
        </w:rPr>
        <w:t>materials to Project site in original containers with seals unbroken and labeled with manufacturer's name, product brand name and type, date of manufacture, and directions for storage, if applicable.</w:t>
      </w:r>
    </w:p>
    <w:p w14:paraId="6C222EB9" w14:textId="77777777"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Store liquid materials in their original undamaged containers in a clean, dry, protected location and within the temperature range required by door system manufacturer.  Protect stored liquid material from direct sunlight.</w:t>
      </w:r>
    </w:p>
    <w:p w14:paraId="76676777" w14:textId="77777777" w:rsidR="00032B71" w:rsidRPr="00336442" w:rsidRDefault="00E469B3">
      <w:pPr>
        <w:numPr>
          <w:ilvl w:val="5"/>
          <w:numId w:val="5"/>
        </w:numPr>
        <w:pBdr>
          <w:top w:val="nil"/>
          <w:left w:val="nil"/>
          <w:bottom w:val="nil"/>
          <w:right w:val="nil"/>
          <w:between w:val="nil"/>
        </w:pBdr>
        <w:spacing w:before="240" w:after="0" w:line="240" w:lineRule="auto"/>
        <w:jc w:val="both"/>
      </w:pPr>
      <w:r w:rsidRPr="00336442">
        <w:rPr>
          <w:rFonts w:ascii="Times New Roman" w:eastAsia="Times New Roman" w:hAnsi="Times New Roman" w:cs="Times New Roman"/>
          <w:color w:val="000000"/>
        </w:rPr>
        <w:t>Discard and legally dispose of liquid material that cannot be applied within its stated shelf life.</w:t>
      </w:r>
    </w:p>
    <w:p w14:paraId="2D7D92DA" w14:textId="1C2B1110" w:rsidR="00032B71" w:rsidRPr="00336442" w:rsidRDefault="00304BBC" w:rsidP="00304BBC">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 xml:space="preserve">Protect </w:t>
      </w:r>
      <w:r w:rsidR="00E469B3" w:rsidRPr="00336442">
        <w:rPr>
          <w:rFonts w:ascii="Times New Roman" w:eastAsia="Times New Roman" w:hAnsi="Times New Roman" w:cs="Times New Roman"/>
          <w:color w:val="000000"/>
        </w:rPr>
        <w:t>materials from physical damage and from deterioration by sunlight, moisture, soiling, and other sources.  Store in a dry location.  Comply with insulation manufacturer's written instructions for handling, storing, and protecting during installation.</w:t>
      </w:r>
    </w:p>
    <w:p w14:paraId="3B3A4444" w14:textId="2526C5A7" w:rsidR="00304BBC" w:rsidRPr="00336442" w:rsidRDefault="00304BBC" w:rsidP="00304BBC">
      <w:pPr>
        <w:pBdr>
          <w:top w:val="nil"/>
          <w:left w:val="nil"/>
          <w:bottom w:val="nil"/>
          <w:right w:val="nil"/>
          <w:between w:val="nil"/>
        </w:pBdr>
        <w:tabs>
          <w:tab w:val="left" w:pos="954"/>
        </w:tabs>
        <w:spacing w:before="240" w:after="0" w:line="240" w:lineRule="auto"/>
        <w:jc w:val="both"/>
      </w:pPr>
    </w:p>
    <w:p w14:paraId="5B79551C" w14:textId="77777777" w:rsidR="00304BBC" w:rsidRPr="00336442" w:rsidRDefault="00304BBC" w:rsidP="00304BBC">
      <w:pPr>
        <w:pBdr>
          <w:top w:val="nil"/>
          <w:left w:val="nil"/>
          <w:bottom w:val="nil"/>
          <w:right w:val="nil"/>
          <w:between w:val="nil"/>
        </w:pBdr>
        <w:tabs>
          <w:tab w:val="left" w:pos="954"/>
        </w:tabs>
        <w:spacing w:before="240" w:after="0" w:line="240" w:lineRule="auto"/>
        <w:jc w:val="both"/>
      </w:pPr>
    </w:p>
    <w:p w14:paraId="457784FE"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PROJECT CONDITIONS</w:t>
      </w:r>
    </w:p>
    <w:p w14:paraId="1535EF46" w14:textId="3FAD8D40" w:rsidR="00032B71" w:rsidRPr="00336442" w:rsidRDefault="00E469B3">
      <w:pPr>
        <w:numPr>
          <w:ilvl w:val="4"/>
          <w:numId w:val="5"/>
        </w:numPr>
        <w:pBdr>
          <w:top w:val="nil"/>
          <w:left w:val="nil"/>
          <w:bottom w:val="nil"/>
          <w:right w:val="nil"/>
          <w:between w:val="nil"/>
        </w:pBdr>
        <w:tabs>
          <w:tab w:val="left" w:pos="954"/>
        </w:tabs>
        <w:spacing w:before="240" w:after="0" w:line="240" w:lineRule="auto"/>
        <w:jc w:val="both"/>
      </w:pPr>
      <w:r w:rsidRPr="00336442">
        <w:rPr>
          <w:rFonts w:ascii="Times New Roman" w:eastAsia="Times New Roman" w:hAnsi="Times New Roman" w:cs="Times New Roman"/>
          <w:color w:val="000000"/>
        </w:rPr>
        <w:t>Weather Limitations</w:t>
      </w:r>
      <w:r w:rsidR="0068220D" w:rsidRPr="00336442">
        <w:rPr>
          <w:rFonts w:ascii="Times New Roman" w:eastAsia="Times New Roman" w:hAnsi="Times New Roman" w:cs="Times New Roman"/>
          <w:color w:val="000000"/>
        </w:rPr>
        <w:t>: Proceed</w:t>
      </w:r>
      <w:r w:rsidRPr="00336442">
        <w:rPr>
          <w:rFonts w:ascii="Times New Roman" w:eastAsia="Times New Roman" w:hAnsi="Times New Roman" w:cs="Times New Roman"/>
          <w:color w:val="000000"/>
        </w:rPr>
        <w:t xml:space="preserve"> with installation only when existing and forecasted weather conditions perm</w:t>
      </w:r>
      <w:r w:rsidR="00304BBC" w:rsidRPr="00336442">
        <w:rPr>
          <w:rFonts w:ascii="Times New Roman" w:eastAsia="Times New Roman" w:hAnsi="Times New Roman" w:cs="Times New Roman"/>
          <w:color w:val="000000"/>
        </w:rPr>
        <w:t xml:space="preserve">it </w:t>
      </w:r>
      <w:r w:rsidR="0037153E" w:rsidRPr="00336442">
        <w:rPr>
          <w:rFonts w:ascii="Times New Roman" w:eastAsia="Times New Roman" w:hAnsi="Times New Roman" w:cs="Times New Roman"/>
          <w:color w:val="000000"/>
        </w:rPr>
        <w:t>for Tire &amp; Tire Support</w:t>
      </w:r>
      <w:r w:rsidRPr="00336442">
        <w:rPr>
          <w:rFonts w:ascii="Times New Roman" w:eastAsia="Times New Roman" w:hAnsi="Times New Roman" w:cs="Times New Roman"/>
          <w:color w:val="000000"/>
        </w:rPr>
        <w:t xml:space="preserve"> according to manufacturer's written instructions and warranty requirements.</w:t>
      </w:r>
    </w:p>
    <w:p w14:paraId="51291297" w14:textId="77777777" w:rsidR="00032B71" w:rsidRPr="00336442" w:rsidRDefault="00E469B3">
      <w:pPr>
        <w:numPr>
          <w:ilvl w:val="3"/>
          <w:numId w:val="5"/>
        </w:numPr>
        <w:pBdr>
          <w:top w:val="nil"/>
          <w:left w:val="nil"/>
          <w:bottom w:val="nil"/>
          <w:right w:val="nil"/>
          <w:between w:val="nil"/>
        </w:pBdr>
        <w:tabs>
          <w:tab w:val="left" w:pos="1134"/>
        </w:tabs>
        <w:spacing w:before="480" w:after="0" w:line="240" w:lineRule="auto"/>
        <w:jc w:val="both"/>
      </w:pPr>
      <w:r w:rsidRPr="00336442">
        <w:rPr>
          <w:rFonts w:ascii="Times New Roman" w:eastAsia="Times New Roman" w:hAnsi="Times New Roman" w:cs="Times New Roman"/>
          <w:color w:val="000000"/>
        </w:rPr>
        <w:t>WARRANTY</w:t>
      </w:r>
    </w:p>
    <w:p w14:paraId="572AED7D" w14:textId="77777777" w:rsidR="0037153E" w:rsidRPr="00336442" w:rsidRDefault="0037153E" w:rsidP="0037153E">
      <w:pPr>
        <w:pStyle w:val="PR1"/>
        <w:numPr>
          <w:ilvl w:val="4"/>
          <w:numId w:val="5"/>
        </w:numPr>
      </w:pPr>
      <w:bookmarkStart w:id="4" w:name="_heading=h.frbrncbntecn" w:colFirst="0" w:colLast="0"/>
      <w:bookmarkEnd w:id="4"/>
      <w:r w:rsidRPr="00336442">
        <w:t>Tires &amp; Tire Support Services:  Submit manufacturer's warranty in which manufacturer agrees to repair or replace components of Tires &amp; Tire Support Services that fail in materials or workmanship within specified warranty period. Provide the Owner with a list of Owner required Tires &amp; Tire Support Services maintenance to ensure warranty continuity</w:t>
      </w:r>
      <w:bookmarkStart w:id="5" w:name="_Hlk504198325"/>
      <w:r w:rsidRPr="00336442">
        <w:t>.</w:t>
      </w:r>
      <w:bookmarkEnd w:id="5"/>
    </w:p>
    <w:p w14:paraId="24E5B452" w14:textId="77777777" w:rsidR="0037153E" w:rsidRPr="00336442" w:rsidRDefault="0037153E" w:rsidP="0037153E">
      <w:pPr>
        <w:pStyle w:val="PR2"/>
        <w:numPr>
          <w:ilvl w:val="5"/>
          <w:numId w:val="5"/>
        </w:numPr>
        <w:tabs>
          <w:tab w:val="left" w:pos="1530"/>
        </w:tabs>
        <w:spacing w:before="240"/>
      </w:pPr>
      <w:r w:rsidRPr="00336442">
        <w:t xml:space="preserve">Warranty includes all Tires &amp; Tire Support Services components.  </w:t>
      </w:r>
    </w:p>
    <w:p w14:paraId="15ACF6E0"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787BB6E" w14:textId="77777777" w:rsidR="00032B71" w:rsidRPr="00336442" w:rsidRDefault="00E469B3">
      <w:pPr>
        <w:numPr>
          <w:ilvl w:val="0"/>
          <w:numId w:val="11"/>
        </w:numPr>
        <w:pBdr>
          <w:top w:val="nil"/>
          <w:left w:val="nil"/>
          <w:bottom w:val="nil"/>
          <w:right w:val="nil"/>
          <w:between w:val="nil"/>
        </w:pBdr>
        <w:tabs>
          <w:tab w:val="left" w:pos="4020"/>
        </w:tabs>
        <w:spacing w:after="0" w:line="240" w:lineRule="auto"/>
        <w:jc w:val="both"/>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Insurance</w:t>
      </w:r>
    </w:p>
    <w:p w14:paraId="1D2E2C73" w14:textId="77777777" w:rsidR="00032B71" w:rsidRPr="00336442" w:rsidRDefault="00032B71">
      <w:pPr>
        <w:pBdr>
          <w:top w:val="nil"/>
          <w:left w:val="nil"/>
          <w:bottom w:val="nil"/>
          <w:right w:val="nil"/>
          <w:between w:val="nil"/>
        </w:pBdr>
        <w:tabs>
          <w:tab w:val="left" w:pos="4020"/>
        </w:tabs>
        <w:spacing w:after="0" w:line="240" w:lineRule="auto"/>
        <w:ind w:left="720"/>
        <w:jc w:val="both"/>
        <w:rPr>
          <w:rFonts w:ascii="Times New Roman" w:eastAsia="Times New Roman" w:hAnsi="Times New Roman" w:cs="Times New Roman"/>
          <w:color w:val="000000"/>
          <w:sz w:val="24"/>
          <w:szCs w:val="24"/>
        </w:rPr>
      </w:pPr>
    </w:p>
    <w:p w14:paraId="0F6C082E" w14:textId="77777777" w:rsidR="00032B71" w:rsidRPr="00336442" w:rsidRDefault="00E469B3">
      <w:pPr>
        <w:spacing w:after="0" w:line="240" w:lineRule="auto"/>
        <w:jc w:val="both"/>
        <w:rPr>
          <w:rFonts w:ascii="Times New Roman" w:eastAsia="Times New Roman" w:hAnsi="Times New Roman" w:cs="Times New Roman"/>
          <w:sz w:val="23"/>
          <w:szCs w:val="23"/>
        </w:rPr>
      </w:pPr>
      <w:r w:rsidRPr="00336442">
        <w:rPr>
          <w:rFonts w:ascii="Times New Roman" w:eastAsia="Times New Roman" w:hAnsi="Times New Roman" w:cs="Times New Roman"/>
        </w:rPr>
        <w:t xml:space="preserve">The successful Contractor shall be required to furnish the Owner with Public Liability Property </w:t>
      </w:r>
      <w:r w:rsidRPr="00336442">
        <w:rPr>
          <w:rFonts w:ascii="Times New Roman" w:eastAsia="Times New Roman" w:hAnsi="Times New Roman" w:cs="Times New Roman"/>
          <w:sz w:val="25"/>
          <w:szCs w:val="25"/>
        </w:rPr>
        <w:t xml:space="preserve">Damage, Workmen's Compensation and Owners' Contingent (protective) Public Liability and Properly </w:t>
      </w:r>
      <w:r w:rsidRPr="00336442">
        <w:rPr>
          <w:rFonts w:ascii="Times New Roman" w:eastAsia="Times New Roman" w:hAnsi="Times New Roman" w:cs="Times New Roman"/>
          <w:sz w:val="23"/>
          <w:szCs w:val="23"/>
        </w:rPr>
        <w:t>Damage and all other insurance as required by the laws of the State of Michigan.</w:t>
      </w:r>
    </w:p>
    <w:p w14:paraId="3E827C5E" w14:textId="77777777" w:rsidR="00032B71" w:rsidRPr="00336442" w:rsidRDefault="00032B71">
      <w:pPr>
        <w:spacing w:after="0" w:line="240" w:lineRule="auto"/>
        <w:jc w:val="both"/>
        <w:rPr>
          <w:rFonts w:ascii="Times New Roman" w:eastAsia="Times New Roman" w:hAnsi="Times New Roman" w:cs="Times New Roman"/>
          <w:sz w:val="23"/>
          <w:szCs w:val="23"/>
        </w:rPr>
      </w:pPr>
    </w:p>
    <w:p w14:paraId="2EE9E9B5" w14:textId="77777777" w:rsidR="00032B71" w:rsidRPr="00336442" w:rsidRDefault="00E469B3">
      <w:pPr>
        <w:spacing w:after="0" w:line="240" w:lineRule="auto"/>
        <w:ind w:left="360"/>
        <w:jc w:val="both"/>
        <w:rPr>
          <w:rFonts w:ascii="Times New Roman" w:eastAsia="Times New Roman" w:hAnsi="Times New Roman" w:cs="Times New Roman"/>
        </w:rPr>
      </w:pPr>
      <w:r w:rsidRPr="00336442">
        <w:rPr>
          <w:rFonts w:ascii="Times New Roman" w:eastAsia="Times New Roman" w:hAnsi="Times New Roman" w:cs="Times New Roman"/>
          <w:sz w:val="24"/>
          <w:szCs w:val="24"/>
        </w:rPr>
        <w:t xml:space="preserve">The following types of insurance, limits of liability and policy extensions are required of the </w:t>
      </w:r>
      <w:r w:rsidRPr="00336442">
        <w:rPr>
          <w:rFonts w:ascii="Times New Roman" w:eastAsia="Times New Roman" w:hAnsi="Times New Roman" w:cs="Times New Roman"/>
        </w:rPr>
        <w:t>Contractor and (except for limits) all Sub-Contractors:</w:t>
      </w:r>
    </w:p>
    <w:p w14:paraId="5EB78A23" w14:textId="77777777" w:rsidR="00032B71" w:rsidRPr="00336442" w:rsidRDefault="00032B71">
      <w:pPr>
        <w:spacing w:after="0" w:line="240" w:lineRule="auto"/>
        <w:ind w:left="360"/>
        <w:jc w:val="both"/>
        <w:rPr>
          <w:rFonts w:ascii="Times New Roman" w:eastAsia="Times New Roman" w:hAnsi="Times New Roman" w:cs="Times New Roman"/>
        </w:rPr>
      </w:pPr>
    </w:p>
    <w:p w14:paraId="423B4232" w14:textId="53F9DED0" w:rsidR="00032B71" w:rsidRPr="00336442" w:rsidRDefault="00E469B3">
      <w:pPr>
        <w:numPr>
          <w:ilvl w:val="1"/>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Workmen's Compensation and Employer's Liability </w:t>
      </w:r>
      <w:r w:rsidR="0068220D" w:rsidRPr="00336442">
        <w:rPr>
          <w:rFonts w:ascii="Times New Roman" w:eastAsia="Times New Roman" w:hAnsi="Times New Roman" w:cs="Times New Roman"/>
          <w:color w:val="000000"/>
          <w:sz w:val="24"/>
          <w:szCs w:val="24"/>
        </w:rPr>
        <w:t>Insurance.</w:t>
      </w:r>
    </w:p>
    <w:p w14:paraId="76675E10"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ab/>
        <w:t>Coverage A - Statutory</w:t>
      </w:r>
    </w:p>
    <w:p w14:paraId="76908D36"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ab/>
        <w:t>Coverage B - $100,000 per accident</w:t>
      </w:r>
    </w:p>
    <w:p w14:paraId="22864522" w14:textId="77777777" w:rsidR="00032B71" w:rsidRPr="00336442" w:rsidRDefault="00032B71">
      <w:pPr>
        <w:spacing w:after="0" w:line="240" w:lineRule="auto"/>
        <w:ind w:left="360"/>
        <w:jc w:val="both"/>
        <w:rPr>
          <w:rFonts w:ascii="Times New Roman" w:eastAsia="Times New Roman" w:hAnsi="Times New Roman" w:cs="Times New Roman"/>
        </w:rPr>
      </w:pPr>
    </w:p>
    <w:p w14:paraId="1416EE37" w14:textId="77777777" w:rsidR="00032B71" w:rsidRPr="00336442" w:rsidRDefault="00E469B3">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Board Form Comprehensive General Liability Insurance (including Operations - Premises, Elevators, and Contractor’s Protective Liability).</w:t>
      </w:r>
    </w:p>
    <w:p w14:paraId="4EBD64AF" w14:textId="77777777" w:rsidR="00032B71" w:rsidRPr="00336442" w:rsidRDefault="00032B71">
      <w:pPr>
        <w:spacing w:after="0" w:line="240" w:lineRule="auto"/>
        <w:ind w:left="720"/>
        <w:jc w:val="both"/>
        <w:rPr>
          <w:rFonts w:ascii="Times New Roman" w:eastAsia="Times New Roman" w:hAnsi="Times New Roman" w:cs="Times New Roman"/>
        </w:rPr>
      </w:pPr>
    </w:p>
    <w:p w14:paraId="52CC69F6"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Sub-Contractor's Operations, Productions - Completed Operations and Contractual Liabilities, plus excess coverage as may be appropriate for limits listed:</w:t>
      </w:r>
    </w:p>
    <w:p w14:paraId="0709DAC9" w14:textId="19BBD804"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 xml:space="preserve">Bodily Injury </w:t>
      </w:r>
      <w:r w:rsidRPr="00336442">
        <w:rPr>
          <w:rFonts w:ascii="Times New Roman" w:eastAsia="Times New Roman" w:hAnsi="Times New Roman" w:cs="Times New Roman"/>
        </w:rPr>
        <w:tab/>
        <w:t>-$1,000,000 each person</w:t>
      </w:r>
    </w:p>
    <w:p w14:paraId="201B1163" w14:textId="565ABE7C"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 xml:space="preserve">Personal </w:t>
      </w:r>
      <w:r w:rsidR="00794C66" w:rsidRPr="00336442">
        <w:rPr>
          <w:rFonts w:ascii="Times New Roman" w:eastAsia="Times New Roman" w:hAnsi="Times New Roman" w:cs="Times New Roman"/>
        </w:rPr>
        <w:t>Injury -</w:t>
      </w:r>
      <w:r w:rsidR="00794C66">
        <w:rPr>
          <w:rFonts w:ascii="Times New Roman" w:eastAsia="Times New Roman" w:hAnsi="Times New Roman" w:cs="Times New Roman"/>
        </w:rPr>
        <w:t xml:space="preserve">      - </w:t>
      </w:r>
      <w:r w:rsidRPr="00336442">
        <w:rPr>
          <w:rFonts w:ascii="Times New Roman" w:eastAsia="Times New Roman" w:hAnsi="Times New Roman" w:cs="Times New Roman"/>
        </w:rPr>
        <w:t>$2,000,000 each person</w:t>
      </w:r>
    </w:p>
    <w:p w14:paraId="4976B790" w14:textId="77777777"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-$2,000,000 aggregate products</w:t>
      </w:r>
    </w:p>
    <w:p w14:paraId="6A6CFCC8" w14:textId="77777777"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Completed operation</w:t>
      </w:r>
    </w:p>
    <w:p w14:paraId="722A6CF4" w14:textId="77777777"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 xml:space="preserve">Property Damage </w:t>
      </w:r>
      <w:r w:rsidRPr="00336442">
        <w:rPr>
          <w:rFonts w:ascii="Times New Roman" w:eastAsia="Times New Roman" w:hAnsi="Times New Roman" w:cs="Times New Roman"/>
        </w:rPr>
        <w:tab/>
        <w:t>-$2,000,000 each occurrence</w:t>
      </w:r>
    </w:p>
    <w:p w14:paraId="60A2C6D9" w14:textId="77777777" w:rsidR="00032B71" w:rsidRPr="00336442" w:rsidRDefault="00E469B3">
      <w:pPr>
        <w:spacing w:after="0" w:line="240" w:lineRule="auto"/>
        <w:ind w:left="324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-$2,000,000 aggregate</w:t>
      </w:r>
    </w:p>
    <w:p w14:paraId="5FB3568F" w14:textId="77777777" w:rsidR="00032B71" w:rsidRPr="00336442" w:rsidRDefault="00E469B3">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Comprehensive Automobile Liability insurance (Owned, Hired and Non-Owned Automobiles):</w:t>
      </w:r>
    </w:p>
    <w:p w14:paraId="7E0CA315"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 xml:space="preserve">Bodily Injury </w:t>
      </w:r>
      <w:r w:rsidRPr="00336442">
        <w:rPr>
          <w:rFonts w:ascii="Times New Roman" w:eastAsia="Times New Roman" w:hAnsi="Times New Roman" w:cs="Times New Roman"/>
        </w:rPr>
        <w:tab/>
      </w:r>
      <w:r w:rsidRPr="00336442">
        <w:rPr>
          <w:rFonts w:ascii="Times New Roman" w:eastAsia="Times New Roman" w:hAnsi="Times New Roman" w:cs="Times New Roman"/>
        </w:rPr>
        <w:tab/>
        <w:t>-$2,000,000 each person</w:t>
      </w:r>
    </w:p>
    <w:p w14:paraId="45D9557D"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-$2,000,000 each occurrence</w:t>
      </w:r>
    </w:p>
    <w:p w14:paraId="3DB175CD" w14:textId="7777777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-$5,000 Maximum Deductible</w:t>
      </w:r>
    </w:p>
    <w:p w14:paraId="5C0107B2" w14:textId="4AB38187"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lastRenderedPageBreak/>
        <w:tab/>
      </w:r>
      <w:r w:rsidRPr="00336442">
        <w:rPr>
          <w:rFonts w:ascii="Times New Roman" w:eastAsia="Times New Roman" w:hAnsi="Times New Roman" w:cs="Times New Roman"/>
        </w:rPr>
        <w:tab/>
      </w:r>
      <w:r w:rsidRPr="00336442">
        <w:rPr>
          <w:rFonts w:ascii="Times New Roman" w:eastAsia="Times New Roman" w:hAnsi="Times New Roman" w:cs="Times New Roman"/>
        </w:rPr>
        <w:tab/>
      </w:r>
      <w:r w:rsidRPr="00336442">
        <w:rPr>
          <w:rFonts w:ascii="Times New Roman" w:eastAsia="Times New Roman" w:hAnsi="Times New Roman" w:cs="Times New Roman"/>
        </w:rPr>
        <w:tab/>
        <w:t xml:space="preserve">Property </w:t>
      </w:r>
      <w:r w:rsidR="00794C66" w:rsidRPr="00336442">
        <w:rPr>
          <w:rFonts w:ascii="Times New Roman" w:eastAsia="Times New Roman" w:hAnsi="Times New Roman" w:cs="Times New Roman"/>
        </w:rPr>
        <w:t>Damage -</w:t>
      </w:r>
      <w:r w:rsidRPr="00336442">
        <w:rPr>
          <w:rFonts w:ascii="Times New Roman" w:eastAsia="Times New Roman" w:hAnsi="Times New Roman" w:cs="Times New Roman"/>
        </w:rPr>
        <w:t>$2,000,000 each occurrence</w:t>
      </w:r>
    </w:p>
    <w:p w14:paraId="2E9129C8" w14:textId="77777777" w:rsidR="00032B71" w:rsidRPr="00336442" w:rsidRDefault="00032B71">
      <w:pPr>
        <w:spacing w:after="0" w:line="240" w:lineRule="auto"/>
        <w:ind w:left="360"/>
        <w:jc w:val="both"/>
        <w:rPr>
          <w:rFonts w:ascii="Times New Roman" w:eastAsia="Times New Roman" w:hAnsi="Times New Roman" w:cs="Times New Roman"/>
        </w:rPr>
      </w:pPr>
    </w:p>
    <w:p w14:paraId="11FCA9A3" w14:textId="5D44BBFD" w:rsidR="00032B71" w:rsidRPr="00336442" w:rsidRDefault="00E469B3">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Furnish Owner with Contingent Liability Insurance policy with coverage and liability limits the same </w:t>
      </w:r>
      <w:r w:rsidR="0068220D" w:rsidRPr="00336442">
        <w:rPr>
          <w:rFonts w:ascii="Times New Roman" w:eastAsia="Times New Roman" w:hAnsi="Times New Roman" w:cs="Times New Roman"/>
          <w:color w:val="000000"/>
          <w:sz w:val="24"/>
          <w:szCs w:val="24"/>
        </w:rPr>
        <w:t>as</w:t>
      </w:r>
      <w:r w:rsidRPr="00336442">
        <w:rPr>
          <w:rFonts w:ascii="Times New Roman" w:eastAsia="Times New Roman" w:hAnsi="Times New Roman" w:cs="Times New Roman"/>
          <w:color w:val="000000"/>
          <w:sz w:val="24"/>
          <w:szCs w:val="24"/>
        </w:rPr>
        <w:t xml:space="preserve"> Public Liability Insurance specified above. Designate on policy as assured, only the owners.</w:t>
      </w:r>
    </w:p>
    <w:p w14:paraId="25048CBC" w14:textId="77777777" w:rsidR="00032B71" w:rsidRPr="00336442"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A97DCD1" w14:textId="77777777" w:rsidR="00032B71" w:rsidRPr="00336442" w:rsidRDefault="00E469B3">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Furnish Owner with contingent Property Damage Insurance policy with coverage and liability limits the same as for Property Damage as specified above. Designate on policy as assured, only the Owners.</w:t>
      </w:r>
    </w:p>
    <w:p w14:paraId="6EFF1391" w14:textId="77777777" w:rsidR="00032B71" w:rsidRPr="00336442"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A9E931E" w14:textId="2C82E38A" w:rsidR="00032B71" w:rsidRPr="00336442" w:rsidRDefault="00E469B3">
      <w:pPr>
        <w:numPr>
          <w:ilvl w:val="0"/>
          <w:numId w:val="9"/>
        </w:num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The Contractor shall not commence work under the contract until he has obtained all insurance requirements under these </w:t>
      </w:r>
      <w:r w:rsidR="0068220D" w:rsidRPr="00336442">
        <w:rPr>
          <w:rFonts w:ascii="Times New Roman" w:eastAsia="Times New Roman" w:hAnsi="Times New Roman" w:cs="Times New Roman"/>
          <w:color w:val="000000"/>
          <w:sz w:val="24"/>
          <w:szCs w:val="24"/>
        </w:rPr>
        <w:t>specifications,</w:t>
      </w:r>
      <w:r w:rsidRPr="00336442">
        <w:rPr>
          <w:rFonts w:ascii="Times New Roman" w:eastAsia="Times New Roman" w:hAnsi="Times New Roman" w:cs="Times New Roman"/>
          <w:color w:val="000000"/>
          <w:sz w:val="24"/>
          <w:szCs w:val="24"/>
        </w:rPr>
        <w:t xml:space="preserve"> and all insurance has been reviewed by the Owner.</w:t>
      </w:r>
    </w:p>
    <w:p w14:paraId="407EC00A" w14:textId="77777777" w:rsidR="00032B71" w:rsidRPr="00336442"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99A06D0" w14:textId="57708C00" w:rsidR="00032B71" w:rsidRPr="00336442" w:rsidRDefault="00E469B3">
      <w:pPr>
        <w:spacing w:after="0" w:line="240" w:lineRule="auto"/>
        <w:ind w:left="720"/>
        <w:jc w:val="both"/>
        <w:rPr>
          <w:rFonts w:ascii="Times New Roman" w:eastAsia="Times New Roman" w:hAnsi="Times New Roman" w:cs="Times New Roman"/>
        </w:rPr>
      </w:pPr>
      <w:r w:rsidRPr="00336442">
        <w:rPr>
          <w:rFonts w:ascii="Times New Roman" w:eastAsia="Times New Roman" w:hAnsi="Times New Roman" w:cs="Times New Roman"/>
        </w:rPr>
        <w:t xml:space="preserve">Any insurance cost, which will be passed on to the Taylor School </w:t>
      </w:r>
      <w:r w:rsidR="00211080" w:rsidRPr="00336442">
        <w:rPr>
          <w:rFonts w:ascii="Times New Roman" w:eastAsia="Times New Roman" w:hAnsi="Times New Roman" w:cs="Times New Roman"/>
        </w:rPr>
        <w:t>District</w:t>
      </w:r>
      <w:r w:rsidRPr="00336442">
        <w:rPr>
          <w:rFonts w:ascii="Times New Roman" w:eastAsia="Times New Roman" w:hAnsi="Times New Roman" w:cs="Times New Roman"/>
        </w:rPr>
        <w:t xml:space="preserve"> as a separate item on an invoice or as a percentage of a total invoice on a job, must be presented as a cost in the total bid amount.</w:t>
      </w:r>
    </w:p>
    <w:p w14:paraId="050448D6" w14:textId="77777777" w:rsidR="00032B71" w:rsidRPr="00336442" w:rsidRDefault="00032B71">
      <w:pPr>
        <w:spacing w:after="0" w:line="240" w:lineRule="auto"/>
        <w:ind w:left="720"/>
        <w:jc w:val="both"/>
        <w:rPr>
          <w:rFonts w:ascii="Times New Roman" w:eastAsia="Times New Roman" w:hAnsi="Times New Roman" w:cs="Times New Roman"/>
        </w:rPr>
      </w:pPr>
    </w:p>
    <w:p w14:paraId="106AE31B" w14:textId="77777777" w:rsidR="00032B71" w:rsidRPr="00336442" w:rsidRDefault="00E469B3">
      <w:pPr>
        <w:numPr>
          <w:ilvl w:val="0"/>
          <w:numId w:val="11"/>
        </w:numPr>
        <w:pBdr>
          <w:top w:val="nil"/>
          <w:left w:val="nil"/>
          <w:bottom w:val="nil"/>
          <w:right w:val="nil"/>
          <w:between w:val="nil"/>
        </w:pBdr>
        <w:tabs>
          <w:tab w:val="left" w:pos="4020"/>
        </w:tabs>
        <w:spacing w:after="0" w:line="240" w:lineRule="auto"/>
        <w:jc w:val="both"/>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Pro Forma</w:t>
      </w:r>
    </w:p>
    <w:p w14:paraId="6F974079" w14:textId="77777777" w:rsidR="00032B71" w:rsidRPr="00336442"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914E9B" w14:textId="77777777"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A bid will not be considered valid unless it includes acknowledged and signed and notarized copies of the following: (1) Bidder Information Form (</w:t>
      </w:r>
      <w:r w:rsidRPr="00336442">
        <w:rPr>
          <w:rFonts w:ascii="Times New Roman" w:eastAsia="Times New Roman" w:hAnsi="Times New Roman" w:cs="Times New Roman"/>
          <w:b/>
          <w:color w:val="000000"/>
          <w:sz w:val="23"/>
          <w:szCs w:val="23"/>
        </w:rPr>
        <w:t>Appendix A</w:t>
      </w:r>
      <w:r w:rsidRPr="00336442">
        <w:rPr>
          <w:rFonts w:ascii="Times New Roman" w:eastAsia="Times New Roman" w:hAnsi="Times New Roman" w:cs="Times New Roman"/>
          <w:color w:val="000000"/>
          <w:sz w:val="23"/>
          <w:szCs w:val="23"/>
        </w:rPr>
        <w:t>), (2) Certification of No Familial Interest or Other Conflict of Interest (Notarized) (</w:t>
      </w:r>
      <w:r w:rsidRPr="00336442">
        <w:rPr>
          <w:rFonts w:ascii="Times New Roman" w:eastAsia="Times New Roman" w:hAnsi="Times New Roman" w:cs="Times New Roman"/>
          <w:b/>
          <w:color w:val="000000"/>
          <w:sz w:val="23"/>
          <w:szCs w:val="23"/>
        </w:rPr>
        <w:t>Appendix B</w:t>
      </w:r>
      <w:r w:rsidRPr="00336442">
        <w:rPr>
          <w:rFonts w:ascii="Times New Roman" w:eastAsia="Times New Roman" w:hAnsi="Times New Roman" w:cs="Times New Roman"/>
          <w:color w:val="000000"/>
          <w:sz w:val="23"/>
          <w:szCs w:val="23"/>
        </w:rPr>
        <w:t>), (3) Certification of Bidder Qualification Under the Iran Economic Sanctions Act, PA. 517 of 2012 (Notarized) (</w:t>
      </w:r>
      <w:r w:rsidRPr="00336442">
        <w:rPr>
          <w:rFonts w:ascii="Times New Roman" w:eastAsia="Times New Roman" w:hAnsi="Times New Roman" w:cs="Times New Roman"/>
          <w:b/>
          <w:color w:val="000000"/>
          <w:sz w:val="23"/>
          <w:szCs w:val="23"/>
        </w:rPr>
        <w:t>Appendix C</w:t>
      </w:r>
      <w:r w:rsidRPr="00336442">
        <w:rPr>
          <w:rFonts w:ascii="Times New Roman" w:eastAsia="Times New Roman" w:hAnsi="Times New Roman" w:cs="Times New Roman"/>
          <w:color w:val="000000"/>
          <w:sz w:val="23"/>
          <w:szCs w:val="23"/>
        </w:rPr>
        <w:t>), (4) Bidder Certification (</w:t>
      </w:r>
      <w:r w:rsidRPr="00336442">
        <w:rPr>
          <w:rFonts w:ascii="Times New Roman" w:eastAsia="Times New Roman" w:hAnsi="Times New Roman" w:cs="Times New Roman"/>
          <w:b/>
          <w:color w:val="000000"/>
          <w:sz w:val="23"/>
          <w:szCs w:val="23"/>
        </w:rPr>
        <w:t>Appendix D</w:t>
      </w:r>
      <w:r w:rsidRPr="00336442">
        <w:rPr>
          <w:rFonts w:ascii="Times New Roman" w:eastAsia="Times New Roman" w:hAnsi="Times New Roman" w:cs="Times New Roman"/>
          <w:color w:val="000000"/>
          <w:sz w:val="23"/>
          <w:szCs w:val="23"/>
        </w:rPr>
        <w:t>), (5) Contractor Code of Conduct (</w:t>
      </w:r>
      <w:r w:rsidRPr="00336442">
        <w:rPr>
          <w:rFonts w:ascii="Times New Roman" w:eastAsia="Times New Roman" w:hAnsi="Times New Roman" w:cs="Times New Roman"/>
          <w:b/>
          <w:color w:val="000000"/>
          <w:sz w:val="23"/>
          <w:szCs w:val="23"/>
        </w:rPr>
        <w:t>Appendix E</w:t>
      </w:r>
      <w:r w:rsidRPr="00336442">
        <w:rPr>
          <w:rFonts w:ascii="Times New Roman" w:eastAsia="Times New Roman" w:hAnsi="Times New Roman" w:cs="Times New Roman"/>
          <w:color w:val="000000"/>
          <w:sz w:val="23"/>
          <w:szCs w:val="23"/>
        </w:rPr>
        <w:t xml:space="preserve">) (6) W-9 (as requested) and any other documentation requested herein (e.g. resumes, certifications, letters of reference). A bid will not be considered valid unless furnished materials are accompanied by a signed cover letter setting forth a letter agreement with the draft terms of a contract agreement to provide the Services stated above. All other supporting documentation should be attached to the cover letter agreement as lettered exhibits. </w:t>
      </w:r>
    </w:p>
    <w:p w14:paraId="19815279" w14:textId="7B7DB6D4" w:rsidR="00032B71" w:rsidRPr="00336442"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14:paraId="20DBCB8B" w14:textId="35BC963A" w:rsidR="00856DE3" w:rsidRPr="00336442" w:rsidRDefault="00856DE3">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14:paraId="1EDC0923" w14:textId="1921E525" w:rsidR="00856DE3" w:rsidRPr="00336442" w:rsidRDefault="00856DE3">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14:paraId="44607024" w14:textId="5014F3CC" w:rsidR="00856DE3" w:rsidRPr="00336442" w:rsidRDefault="00856DE3">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14:paraId="4ED9C0A9" w14:textId="77777777" w:rsidR="00856DE3" w:rsidRPr="00336442" w:rsidRDefault="00856DE3">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p>
    <w:p w14:paraId="1145AE59" w14:textId="77777777" w:rsidR="00032B71" w:rsidRPr="00336442" w:rsidRDefault="00E469B3">
      <w:pPr>
        <w:numPr>
          <w:ilvl w:val="0"/>
          <w:numId w:val="11"/>
        </w:numPr>
        <w:pBdr>
          <w:top w:val="nil"/>
          <w:left w:val="nil"/>
          <w:bottom w:val="nil"/>
          <w:right w:val="nil"/>
          <w:between w:val="nil"/>
        </w:pBdr>
        <w:tabs>
          <w:tab w:val="left" w:pos="4020"/>
        </w:tabs>
        <w:spacing w:after="0" w:line="240" w:lineRule="auto"/>
        <w:jc w:val="both"/>
        <w:rPr>
          <w:rFonts w:ascii="Times New Roman" w:eastAsia="Times New Roman" w:hAnsi="Times New Roman" w:cs="Times New Roman"/>
          <w:b/>
          <w:color w:val="000000"/>
          <w:sz w:val="24"/>
          <w:szCs w:val="24"/>
        </w:rPr>
      </w:pPr>
      <w:r w:rsidRPr="00336442">
        <w:rPr>
          <w:rFonts w:ascii="Times New Roman" w:eastAsia="Times New Roman" w:hAnsi="Times New Roman" w:cs="Times New Roman"/>
          <w:b/>
          <w:color w:val="000000"/>
          <w:sz w:val="24"/>
          <w:szCs w:val="24"/>
        </w:rPr>
        <w:t xml:space="preserve">  Compliance with Applicable law</w:t>
      </w:r>
    </w:p>
    <w:p w14:paraId="393E3D43" w14:textId="77777777" w:rsidR="00032B71" w:rsidRPr="00336442"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C0FE45" w14:textId="77777777" w:rsidR="00032B71" w:rsidRPr="00336442" w:rsidRDefault="00E469B3">
      <w:pPr>
        <w:spacing w:after="0" w:line="240" w:lineRule="auto"/>
        <w:jc w:val="both"/>
        <w:rPr>
          <w:rFonts w:ascii="Times New Roman" w:eastAsia="Times New Roman" w:hAnsi="Times New Roman" w:cs="Times New Roman"/>
          <w:color w:val="000000"/>
          <w:sz w:val="23"/>
          <w:szCs w:val="23"/>
        </w:rPr>
      </w:pPr>
      <w:r w:rsidRPr="00336442">
        <w:rPr>
          <w:rFonts w:ascii="Times New Roman" w:eastAsia="Times New Roman" w:hAnsi="Times New Roman" w:cs="Times New Roman"/>
          <w:color w:val="000000"/>
          <w:sz w:val="23"/>
          <w:szCs w:val="23"/>
        </w:rPr>
        <w:t>Any and all bids must comply with applicable local ordinances, state and federal law and regulations.</w:t>
      </w:r>
    </w:p>
    <w:p w14:paraId="3DE7691E" w14:textId="77777777" w:rsidR="00032B71" w:rsidRPr="00336442"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000000"/>
        </w:rPr>
      </w:pPr>
    </w:p>
    <w:p w14:paraId="71B88BBF" w14:textId="77777777" w:rsidR="00032B71" w:rsidRPr="00336442" w:rsidRDefault="00032B71"/>
    <w:p w14:paraId="4FD61526" w14:textId="77777777" w:rsidR="00032B71" w:rsidRPr="00336442" w:rsidRDefault="00032B71"/>
    <w:p w14:paraId="62F628E5" w14:textId="77777777" w:rsidR="00032B71" w:rsidRPr="00336442" w:rsidRDefault="00032B71">
      <w:bookmarkStart w:id="6" w:name="_heading=h.y80hj4froi4l" w:colFirst="0" w:colLast="0"/>
      <w:bookmarkEnd w:id="6"/>
    </w:p>
    <w:p w14:paraId="188BCE15" w14:textId="77777777" w:rsidR="00032B71" w:rsidRPr="00336442" w:rsidRDefault="00032B71"/>
    <w:p w14:paraId="466DBCE4" w14:textId="77777777" w:rsidR="00032B71" w:rsidRPr="00336442" w:rsidRDefault="00032B71"/>
    <w:p w14:paraId="7AF458AE" w14:textId="77777777" w:rsidR="00032B71" w:rsidRPr="00336442" w:rsidRDefault="00032B71"/>
    <w:p w14:paraId="0AFB13F5" w14:textId="77777777" w:rsidR="00032B71" w:rsidRPr="00336442" w:rsidRDefault="00032B71"/>
    <w:p w14:paraId="5D396483" w14:textId="77777777" w:rsidR="00032B71" w:rsidRPr="00336442" w:rsidRDefault="00032B71"/>
    <w:p w14:paraId="7DD1CC81" w14:textId="77777777" w:rsidR="00032B71" w:rsidRPr="00336442" w:rsidRDefault="00032B71"/>
    <w:p w14:paraId="1FCCE5B5" w14:textId="30ECB539" w:rsidR="00032B71" w:rsidRPr="00336442" w:rsidRDefault="00032B71"/>
    <w:p w14:paraId="1295098D" w14:textId="77777777" w:rsidR="00032B71" w:rsidRPr="00336442" w:rsidRDefault="00E469B3">
      <w:pPr>
        <w:pStyle w:val="Heading1"/>
        <w:jc w:val="left"/>
      </w:pPr>
      <w:r w:rsidRPr="00336442">
        <w:t xml:space="preserve">III: CONFLICT OF INTEREST AND FAMILIAL RELATIONS CERTIFICATION </w:t>
      </w:r>
    </w:p>
    <w:p w14:paraId="7A9C33EC" w14:textId="77777777" w:rsidR="00032B71" w:rsidRPr="00336442" w:rsidRDefault="00032B71">
      <w:pPr>
        <w:spacing w:after="0" w:line="240" w:lineRule="auto"/>
        <w:rPr>
          <w:rFonts w:ascii="Times New Roman" w:eastAsia="Times New Roman" w:hAnsi="Times New Roman" w:cs="Times New Roman"/>
          <w:b/>
          <w:sz w:val="20"/>
          <w:szCs w:val="20"/>
        </w:rPr>
      </w:pPr>
    </w:p>
    <w:p w14:paraId="5580CC6F" w14:textId="0AB93FEB" w:rsidR="00032B71" w:rsidRPr="00336442" w:rsidRDefault="00E469B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Pursuant to MCL 380.1203 and 388.1769b, a school board member may not vote on a contract in which the board member has a conflict of interest. A conflict may be presumed in the case of a familial relationship between a voting board member and a vendor.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requires that Proposals must include a sworn and notarized statement disclosing “any familial relationship that exists between” the proposer and any member of the Board of Education and that no Proposals will be accepted without this sworn and notarized statement.” </w:t>
      </w:r>
    </w:p>
    <w:p w14:paraId="492FA726"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42C3B11" w14:textId="7789100A" w:rsidR="00032B71" w:rsidRPr="00336442" w:rsidRDefault="00E469B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Each proposer shall, along with its completed proposal, certify that the proposer is not aware of any conflict of interest or familial relation </w:t>
      </w:r>
      <w:r w:rsidRPr="00336442">
        <w:rPr>
          <w:rFonts w:ascii="Times New Roman" w:eastAsia="Times New Roman" w:hAnsi="Times New Roman" w:cs="Times New Roman"/>
          <w:b/>
          <w:color w:val="000000"/>
          <w:sz w:val="24"/>
          <w:szCs w:val="24"/>
        </w:rPr>
        <w:t>(Appendix B)</w:t>
      </w:r>
      <w:r w:rsidRPr="00336442">
        <w:rPr>
          <w:rFonts w:ascii="Times New Roman" w:eastAsia="Times New Roman" w:hAnsi="Times New Roman" w:cs="Times New Roman"/>
          <w:color w:val="000000"/>
          <w:sz w:val="24"/>
          <w:szCs w:val="24"/>
        </w:rPr>
        <w:t xml:space="preserve">, verifying its compliance with all applicable law. It is the responsibility of the proposer to verify its </w:t>
      </w:r>
      <w:r w:rsidR="0068220D" w:rsidRPr="00336442">
        <w:rPr>
          <w:rFonts w:ascii="Times New Roman" w:eastAsia="Times New Roman" w:hAnsi="Times New Roman" w:cs="Times New Roman"/>
          <w:color w:val="000000"/>
          <w:sz w:val="24"/>
          <w:szCs w:val="24"/>
        </w:rPr>
        <w:t>compliance,</w:t>
      </w:r>
      <w:r w:rsidRPr="00336442">
        <w:rPr>
          <w:rFonts w:ascii="Times New Roman" w:eastAsia="Times New Roman" w:hAnsi="Times New Roman" w:cs="Times New Roman"/>
          <w:color w:val="000000"/>
          <w:sz w:val="24"/>
          <w:szCs w:val="24"/>
        </w:rPr>
        <w:t xml:space="preserve"> and each proposer warrants by submission of the certification that they have made a good faith and reasonable effort to verify compliance. Proposals without a sworn and notarized disclosure statement shall not be accepted.</w:t>
      </w:r>
    </w:p>
    <w:p w14:paraId="6FE2C1FB"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938ACF9" w14:textId="0F7110AC" w:rsidR="00032B71" w:rsidRPr="00336442" w:rsidRDefault="00E469B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shall, upon determination that a false certification has been submitted, provide written notice to the submitting proposer of its determination and of its intent to reject the Proposal and/or not to enter into or renew the resulting contract. The proposer may contest the determination within (30) days of receipt of the written notice, not to exceed the Proposal period. The notice shall provide information on how to contest </w:t>
      </w:r>
      <w:r w:rsidR="0068220D" w:rsidRPr="00336442">
        <w:rPr>
          <w:rFonts w:ascii="Times New Roman" w:eastAsia="Times New Roman" w:hAnsi="Times New Roman" w:cs="Times New Roman"/>
          <w:color w:val="000000"/>
          <w:sz w:val="24"/>
          <w:szCs w:val="24"/>
        </w:rPr>
        <w:t>determination</w:t>
      </w:r>
      <w:r w:rsidRPr="00336442">
        <w:rPr>
          <w:rFonts w:ascii="Times New Roman" w:eastAsia="Times New Roman" w:hAnsi="Times New Roman" w:cs="Times New Roman"/>
          <w:color w:val="000000"/>
          <w:sz w:val="24"/>
          <w:szCs w:val="24"/>
        </w:rPr>
        <w:t>. The individual or entity noticed may become eligible for future contracts with the public entity if later shows an absence of any conflict of interest.</w:t>
      </w:r>
    </w:p>
    <w:p w14:paraId="3E50B0C9"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89AF12D"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2B23233D" w14:textId="77777777" w:rsidR="00032B71" w:rsidRPr="00336442" w:rsidRDefault="00032B71">
      <w:pPr>
        <w:spacing w:after="0" w:line="240" w:lineRule="auto"/>
        <w:rPr>
          <w:rFonts w:ascii="Times New Roman" w:eastAsia="Times New Roman" w:hAnsi="Times New Roman" w:cs="Times New Roman"/>
          <w:b/>
          <w:sz w:val="20"/>
          <w:szCs w:val="20"/>
        </w:rPr>
      </w:pPr>
    </w:p>
    <w:p w14:paraId="7E0BB778" w14:textId="77777777" w:rsidR="00032B71" w:rsidRPr="00336442" w:rsidRDefault="00032B71">
      <w:pPr>
        <w:pStyle w:val="Heading1"/>
        <w:jc w:val="left"/>
      </w:pPr>
      <w:bookmarkStart w:id="7" w:name="_heading=h.6cevg2jzwjp8" w:colFirst="0" w:colLast="0"/>
      <w:bookmarkEnd w:id="7"/>
    </w:p>
    <w:p w14:paraId="228A6E68" w14:textId="77777777" w:rsidR="00032B71" w:rsidRPr="00336442" w:rsidRDefault="00032B71">
      <w:pPr>
        <w:pStyle w:val="Heading1"/>
        <w:jc w:val="left"/>
      </w:pPr>
    </w:p>
    <w:p w14:paraId="33BA5057" w14:textId="77777777" w:rsidR="00032B71" w:rsidRPr="00336442" w:rsidRDefault="00032B71">
      <w:pPr>
        <w:pStyle w:val="Heading1"/>
        <w:jc w:val="left"/>
      </w:pPr>
    </w:p>
    <w:p w14:paraId="0DA8FB2A" w14:textId="77777777" w:rsidR="00032B71" w:rsidRPr="00336442" w:rsidRDefault="00032B71">
      <w:pPr>
        <w:pStyle w:val="Heading1"/>
        <w:jc w:val="left"/>
      </w:pPr>
    </w:p>
    <w:p w14:paraId="26B840C4" w14:textId="77777777" w:rsidR="00032B71" w:rsidRPr="00336442" w:rsidRDefault="00032B71">
      <w:pPr>
        <w:pStyle w:val="Heading1"/>
        <w:jc w:val="left"/>
      </w:pPr>
    </w:p>
    <w:p w14:paraId="05997620" w14:textId="77777777" w:rsidR="00032B71" w:rsidRPr="00336442" w:rsidRDefault="00032B71">
      <w:pPr>
        <w:pStyle w:val="Heading1"/>
        <w:jc w:val="left"/>
      </w:pPr>
    </w:p>
    <w:p w14:paraId="6B5551B6" w14:textId="77777777" w:rsidR="00032B71" w:rsidRPr="00336442" w:rsidRDefault="00032B71">
      <w:pPr>
        <w:pStyle w:val="Heading1"/>
        <w:jc w:val="left"/>
      </w:pPr>
    </w:p>
    <w:p w14:paraId="432C93C6" w14:textId="77777777" w:rsidR="00032B71" w:rsidRPr="00336442" w:rsidRDefault="00032B71">
      <w:pPr>
        <w:pStyle w:val="Heading1"/>
        <w:jc w:val="left"/>
      </w:pPr>
    </w:p>
    <w:p w14:paraId="202DF90F" w14:textId="77777777" w:rsidR="00032B71" w:rsidRPr="00336442" w:rsidRDefault="00032B71">
      <w:pPr>
        <w:pStyle w:val="Heading1"/>
        <w:jc w:val="left"/>
      </w:pPr>
    </w:p>
    <w:p w14:paraId="1EB87E08" w14:textId="77777777" w:rsidR="00032B71" w:rsidRPr="00336442" w:rsidRDefault="00032B71">
      <w:pPr>
        <w:pStyle w:val="Heading1"/>
        <w:jc w:val="left"/>
      </w:pPr>
    </w:p>
    <w:p w14:paraId="26C7BA9F" w14:textId="77777777" w:rsidR="00032B71" w:rsidRPr="00336442" w:rsidRDefault="00032B71">
      <w:pPr>
        <w:pStyle w:val="Heading1"/>
        <w:jc w:val="left"/>
      </w:pPr>
    </w:p>
    <w:p w14:paraId="574F24B3" w14:textId="77777777" w:rsidR="00032B71" w:rsidRPr="00336442" w:rsidRDefault="00032B71">
      <w:pPr>
        <w:pStyle w:val="Heading1"/>
        <w:jc w:val="left"/>
      </w:pPr>
    </w:p>
    <w:p w14:paraId="123FD70C" w14:textId="77777777" w:rsidR="00032B71" w:rsidRPr="00336442" w:rsidRDefault="00032B71">
      <w:pPr>
        <w:pStyle w:val="Heading1"/>
        <w:jc w:val="left"/>
      </w:pPr>
    </w:p>
    <w:p w14:paraId="3629B00A" w14:textId="77777777" w:rsidR="00032B71" w:rsidRPr="00336442" w:rsidRDefault="00032B71">
      <w:pPr>
        <w:pStyle w:val="Heading1"/>
        <w:jc w:val="left"/>
      </w:pPr>
    </w:p>
    <w:p w14:paraId="785350D0" w14:textId="77777777" w:rsidR="00032B71" w:rsidRPr="00336442" w:rsidRDefault="00032B71">
      <w:pPr>
        <w:pStyle w:val="Heading1"/>
        <w:jc w:val="left"/>
      </w:pPr>
    </w:p>
    <w:p w14:paraId="2F502BF5" w14:textId="77777777" w:rsidR="00032B71" w:rsidRPr="00336442" w:rsidRDefault="00032B71">
      <w:pPr>
        <w:pStyle w:val="Heading1"/>
        <w:jc w:val="left"/>
      </w:pPr>
    </w:p>
    <w:p w14:paraId="31B31B2A" w14:textId="77777777" w:rsidR="00032B71" w:rsidRPr="00336442" w:rsidRDefault="00032B71">
      <w:pPr>
        <w:pStyle w:val="Heading1"/>
        <w:jc w:val="left"/>
      </w:pPr>
    </w:p>
    <w:p w14:paraId="3F25E6D6" w14:textId="77777777" w:rsidR="00032B71" w:rsidRPr="00336442" w:rsidRDefault="00032B71">
      <w:pPr>
        <w:pStyle w:val="Heading1"/>
        <w:jc w:val="left"/>
      </w:pPr>
    </w:p>
    <w:p w14:paraId="2C156BA5" w14:textId="77777777" w:rsidR="00032B71" w:rsidRPr="00336442" w:rsidRDefault="00032B71">
      <w:pPr>
        <w:pStyle w:val="Heading1"/>
        <w:jc w:val="left"/>
      </w:pPr>
    </w:p>
    <w:p w14:paraId="4CCF72DB" w14:textId="77777777" w:rsidR="00032B71" w:rsidRPr="00336442" w:rsidRDefault="00032B71">
      <w:pPr>
        <w:pStyle w:val="Heading1"/>
        <w:jc w:val="left"/>
      </w:pPr>
    </w:p>
    <w:p w14:paraId="4D761433" w14:textId="77777777" w:rsidR="00032B71" w:rsidRPr="00336442" w:rsidRDefault="00E469B3">
      <w:pPr>
        <w:pStyle w:val="Heading1"/>
        <w:jc w:val="left"/>
      </w:pPr>
      <w:r w:rsidRPr="00336442">
        <w:t>IV: IRAN ECONOMIC SANCTIONS ACT CERTIFICATION</w:t>
      </w:r>
    </w:p>
    <w:p w14:paraId="45F1BDCC" w14:textId="77777777" w:rsidR="00032B71" w:rsidRPr="00336442" w:rsidRDefault="00032B71">
      <w:pPr>
        <w:spacing w:after="0" w:line="240" w:lineRule="auto"/>
        <w:rPr>
          <w:rFonts w:ascii="Times New Roman" w:eastAsia="Times New Roman" w:hAnsi="Times New Roman" w:cs="Times New Roman"/>
          <w:b/>
          <w:sz w:val="20"/>
          <w:szCs w:val="20"/>
        </w:rPr>
      </w:pPr>
    </w:p>
    <w:p w14:paraId="660B09B5" w14:textId="24C42EA9" w:rsidR="00032B71" w:rsidRPr="00336442" w:rsidRDefault="00E469B3">
      <w:pPr>
        <w:numPr>
          <w:ilvl w:val="0"/>
          <w:numId w:val="4"/>
        </w:numPr>
        <w:pBdr>
          <w:top w:val="nil"/>
          <w:left w:val="nil"/>
          <w:bottom w:val="nil"/>
          <w:right w:val="nil"/>
          <w:between w:val="nil"/>
        </w:pBdr>
        <w:spacing w:after="0" w:line="240" w:lineRule="auto"/>
        <w:jc w:val="both"/>
      </w:pPr>
      <w:r w:rsidRPr="00336442">
        <w:rPr>
          <w:rFonts w:ascii="Times New Roman" w:eastAsia="Times New Roman" w:hAnsi="Times New Roman" w:cs="Times New Roman"/>
          <w:color w:val="000000"/>
          <w:sz w:val="24"/>
          <w:szCs w:val="24"/>
        </w:rPr>
        <w:t xml:space="preserve">Michigan’s Iran Economic Sanctions Act, P.A. 517 of 2012, MCL 129.311 </w:t>
      </w:r>
      <w:r w:rsidRPr="00336442">
        <w:rPr>
          <w:rFonts w:ascii="Times New Roman" w:eastAsia="Times New Roman" w:hAnsi="Times New Roman" w:cs="Times New Roman"/>
          <w:i/>
          <w:color w:val="000000"/>
          <w:sz w:val="24"/>
          <w:szCs w:val="24"/>
        </w:rPr>
        <w:t>et seq</w:t>
      </w:r>
      <w:r w:rsidRPr="00336442">
        <w:rPr>
          <w:rFonts w:ascii="Times New Roman" w:eastAsia="Times New Roman" w:hAnsi="Times New Roman" w:cs="Times New Roman"/>
          <w:color w:val="000000"/>
          <w:sz w:val="24"/>
          <w:szCs w:val="24"/>
        </w:rPr>
        <w:t xml:space="preserve">. (the "Act") prohibits an "Iran Linked Business” from submitting a proposal on a request for proposal with a public entity,” which includes the Taylor School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Pursuant to the Act, the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must require any responding proposer to certify that it is not an Iran Linked business as defined by the Act:</w:t>
      </w:r>
    </w:p>
    <w:p w14:paraId="50805359"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60A5B11" w14:textId="77777777" w:rsidR="00032B71" w:rsidRPr="00336442" w:rsidRDefault="00E469B3">
      <w:pPr>
        <w:numPr>
          <w:ilvl w:val="1"/>
          <w:numId w:val="4"/>
        </w:numPr>
        <w:pBdr>
          <w:top w:val="nil"/>
          <w:left w:val="nil"/>
          <w:bottom w:val="nil"/>
          <w:right w:val="nil"/>
          <w:between w:val="nil"/>
        </w:pBdr>
        <w:spacing w:after="0" w:line="240" w:lineRule="auto"/>
        <w:ind w:left="1080"/>
        <w:jc w:val="both"/>
      </w:pPr>
      <w:r w:rsidRPr="00336442">
        <w:rPr>
          <w:rFonts w:ascii="Times New Roman" w:eastAsia="Times New Roman" w:hAnsi="Times New Roman" w:cs="Times New Roman"/>
          <w:color w:val="000000"/>
          <w:sz w:val="24"/>
          <w:szCs w:val="24"/>
        </w:rPr>
        <w:t>A person engaging in investment activities in the energy sector of Iran, including a person that provides oil or liquefied natural gas tankers or products used to construct or maintain pipelines used to transport oil or liquefied natural gas for the energy sector of Iran; OR</w:t>
      </w:r>
    </w:p>
    <w:p w14:paraId="36547DEF" w14:textId="77777777" w:rsidR="00032B71" w:rsidRPr="00336442" w:rsidRDefault="00032B71">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626FFCBC" w14:textId="77777777" w:rsidR="00032B71" w:rsidRPr="00336442" w:rsidRDefault="00E469B3">
      <w:pPr>
        <w:numPr>
          <w:ilvl w:val="1"/>
          <w:numId w:val="4"/>
        </w:numPr>
        <w:pBdr>
          <w:top w:val="nil"/>
          <w:left w:val="nil"/>
          <w:bottom w:val="nil"/>
          <w:right w:val="nil"/>
          <w:between w:val="nil"/>
        </w:pBdr>
        <w:spacing w:after="0" w:line="240" w:lineRule="auto"/>
        <w:ind w:left="1080"/>
        <w:jc w:val="both"/>
      </w:pPr>
      <w:r w:rsidRPr="00336442">
        <w:rPr>
          <w:rFonts w:ascii="Times New Roman" w:eastAsia="Times New Roman" w:hAnsi="Times New Roman" w:cs="Times New Roman"/>
          <w:color w:val="000000"/>
          <w:sz w:val="24"/>
          <w:szCs w:val="24"/>
        </w:rPr>
        <w:t xml:space="preserve">A financial institution that extends credit to another person, if that person will use the credit to engage in investment activities in the energy sector of Iran. </w:t>
      </w:r>
    </w:p>
    <w:p w14:paraId="7D3F9A00" w14:textId="77777777" w:rsidR="00032B71" w:rsidRPr="00336442" w:rsidRDefault="00032B71">
      <w:pPr>
        <w:spacing w:after="0" w:line="240" w:lineRule="auto"/>
        <w:rPr>
          <w:rFonts w:ascii="Times New Roman" w:eastAsia="Times New Roman" w:hAnsi="Times New Roman" w:cs="Times New Roman"/>
          <w:sz w:val="24"/>
          <w:szCs w:val="24"/>
        </w:rPr>
      </w:pPr>
    </w:p>
    <w:p w14:paraId="0C03ECD0" w14:textId="77777777" w:rsidR="00032B71" w:rsidRPr="00336442" w:rsidRDefault="00E469B3">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Each proposer shall, along with its completed proposal, submit a completed Iran Economic Sanctions Act Certification Form </w:t>
      </w:r>
      <w:r w:rsidRPr="00336442">
        <w:rPr>
          <w:rFonts w:ascii="Times New Roman" w:eastAsia="Times New Roman" w:hAnsi="Times New Roman" w:cs="Times New Roman"/>
          <w:b/>
          <w:color w:val="000000"/>
          <w:sz w:val="24"/>
          <w:szCs w:val="24"/>
        </w:rPr>
        <w:t>(Appendix C)</w:t>
      </w:r>
      <w:r w:rsidRPr="00336442">
        <w:rPr>
          <w:rFonts w:ascii="Times New Roman" w:eastAsia="Times New Roman" w:hAnsi="Times New Roman" w:cs="Times New Roman"/>
          <w:color w:val="000000"/>
          <w:sz w:val="24"/>
          <w:szCs w:val="24"/>
        </w:rPr>
        <w:t xml:space="preserve">, verifying its compliance with the Act. It is the responsibility of the proposer to verify its compliance and each proposer warrants by submission of the certification that they have made a good faith and reasonable effort to verify compliance.  Proposals without a sworn and notarized Certification shall not be accepted.  </w:t>
      </w:r>
    </w:p>
    <w:p w14:paraId="0DA08FF4"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3BF3371" w14:textId="25AC487C" w:rsidR="00032B71" w:rsidRPr="00336442" w:rsidRDefault="00E469B3">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36442">
        <w:rPr>
          <w:rFonts w:ascii="Times New Roman" w:eastAsia="Times New Roman" w:hAnsi="Times New Roman" w:cs="Times New Roman"/>
          <w:color w:val="000000"/>
          <w:sz w:val="24"/>
          <w:szCs w:val="24"/>
        </w:rPr>
        <w:t xml:space="preserve">The Taylor School </w:t>
      </w:r>
      <w:r w:rsidR="00211080" w:rsidRPr="00336442">
        <w:rPr>
          <w:rFonts w:ascii="Times New Roman" w:eastAsia="Times New Roman" w:hAnsi="Times New Roman" w:cs="Times New Roman"/>
          <w:color w:val="000000"/>
          <w:sz w:val="24"/>
          <w:szCs w:val="24"/>
        </w:rPr>
        <w:t>District</w:t>
      </w:r>
      <w:r w:rsidRPr="00336442">
        <w:rPr>
          <w:rFonts w:ascii="Times New Roman" w:eastAsia="Times New Roman" w:hAnsi="Times New Roman" w:cs="Times New Roman"/>
          <w:color w:val="000000"/>
          <w:sz w:val="24"/>
          <w:szCs w:val="24"/>
        </w:rPr>
        <w:t xml:space="preserve"> shall, upon determination that a false certification has been submitted, provide written notice to the submitting proposer of its determination and of its intent to reject the Proposal and/or not to enter into or renew the resulting contract. The proposer may contest the determination within (30) days of receipt of the written notice, not to exceed the Proposal period. The notice shall provide information on how to contest the determination. The individual or entity noticed may become eligible for future contracts with the public entity if the activities that caused it to be an Iran Linked business are ceased.</w:t>
      </w:r>
    </w:p>
    <w:p w14:paraId="392571E8" w14:textId="77777777" w:rsidR="00032B71" w:rsidRPr="00336442" w:rsidRDefault="00032B71">
      <w:pPr>
        <w:spacing w:after="0" w:line="240" w:lineRule="auto"/>
        <w:rPr>
          <w:rFonts w:ascii="Times New Roman" w:eastAsia="Times New Roman" w:hAnsi="Times New Roman" w:cs="Times New Roman"/>
          <w:b/>
          <w:sz w:val="20"/>
          <w:szCs w:val="20"/>
        </w:rPr>
      </w:pPr>
    </w:p>
    <w:p w14:paraId="6C8FB4C9"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60176540"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7C94272E"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5AB0153B"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302B6CA6"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0CF3EB95"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04A16D5A"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3FECCE57" w14:textId="77777777" w:rsidR="00032B71" w:rsidRPr="00336442" w:rsidRDefault="00032B71">
      <w:pPr>
        <w:pBdr>
          <w:top w:val="nil"/>
          <w:left w:val="nil"/>
          <w:bottom w:val="nil"/>
          <w:right w:val="nil"/>
          <w:between w:val="nil"/>
        </w:pBdr>
        <w:spacing w:after="0" w:line="240" w:lineRule="auto"/>
        <w:rPr>
          <w:rFonts w:ascii="Times New Roman" w:eastAsia="Times New Roman" w:hAnsi="Times New Roman" w:cs="Times New Roman"/>
          <w:color w:val="000000"/>
        </w:rPr>
      </w:pPr>
    </w:p>
    <w:p w14:paraId="7AB4C5BB" w14:textId="77777777" w:rsidR="00032B71" w:rsidRPr="00336442" w:rsidRDefault="00E469B3">
      <w:pPr>
        <w:rPr>
          <w:rFonts w:ascii="Times New Roman" w:eastAsia="Times New Roman" w:hAnsi="Times New Roman" w:cs="Times New Roman"/>
        </w:rPr>
      </w:pPr>
      <w:r w:rsidRPr="00336442">
        <w:br w:type="page"/>
      </w:r>
    </w:p>
    <w:p w14:paraId="041286E1" w14:textId="77777777" w:rsidR="00032B71" w:rsidRPr="00336442" w:rsidRDefault="00E469B3">
      <w:pPr>
        <w:pStyle w:val="Heading1"/>
      </w:pPr>
      <w:bookmarkStart w:id="8" w:name="_heading=h.22qmmqy79ic4" w:colFirst="0" w:colLast="0"/>
      <w:bookmarkEnd w:id="8"/>
      <w:r w:rsidRPr="00336442">
        <w:lastRenderedPageBreak/>
        <w:t>APPENDIX A</w:t>
      </w:r>
    </w:p>
    <w:p w14:paraId="55CD2799" w14:textId="77777777" w:rsidR="00032B71" w:rsidRPr="00336442" w:rsidRDefault="00032B7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A750BD3" w14:textId="77777777" w:rsidR="00032B71" w:rsidRPr="00336442" w:rsidRDefault="00E469B3">
      <w:pPr>
        <w:spacing w:after="0" w:line="240" w:lineRule="auto"/>
        <w:jc w:val="center"/>
        <w:rPr>
          <w:rFonts w:ascii="Times New Roman" w:eastAsia="Times New Roman" w:hAnsi="Times New Roman" w:cs="Times New Roman"/>
          <w:b/>
          <w:color w:val="000000"/>
          <w:u w:val="single"/>
        </w:rPr>
      </w:pPr>
      <w:r w:rsidRPr="00336442">
        <w:rPr>
          <w:rFonts w:ascii="Times New Roman" w:eastAsia="Times New Roman" w:hAnsi="Times New Roman" w:cs="Times New Roman"/>
          <w:b/>
          <w:color w:val="000000"/>
          <w:u w:val="single"/>
        </w:rPr>
        <w:t>BIDDER INFORMATION FORM</w:t>
      </w:r>
    </w:p>
    <w:p w14:paraId="37535F11" w14:textId="77777777" w:rsidR="00032B71" w:rsidRPr="00336442" w:rsidRDefault="00032B71">
      <w:pPr>
        <w:spacing w:after="0" w:line="240" w:lineRule="auto"/>
        <w:jc w:val="center"/>
        <w:rPr>
          <w:rFonts w:ascii="Times New Roman" w:eastAsia="Times New Roman" w:hAnsi="Times New Roman" w:cs="Times New Roman"/>
          <w:b/>
          <w:color w:val="000000"/>
          <w:u w:val="single"/>
        </w:rPr>
      </w:pPr>
    </w:p>
    <w:p w14:paraId="1472D89C" w14:textId="77777777" w:rsidR="00032B71" w:rsidRPr="00336442"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sidRPr="00336442">
        <w:rPr>
          <w:rFonts w:ascii="Times New Roman" w:eastAsia="Times New Roman" w:hAnsi="Times New Roman" w:cs="Times New Roman"/>
          <w:b/>
          <w:color w:val="000000"/>
        </w:rPr>
        <w:t>Bidder/Company Information:</w:t>
      </w:r>
    </w:p>
    <w:p w14:paraId="14EC8C73" w14:textId="77777777" w:rsidR="00032B71" w:rsidRPr="00336442" w:rsidRDefault="00E469B3">
      <w:pPr>
        <w:spacing w:after="0" w:line="276" w:lineRule="auto"/>
        <w:ind w:firstLine="360"/>
        <w:rPr>
          <w:rFonts w:ascii="Times New Roman" w:eastAsia="Times New Roman" w:hAnsi="Times New Roman" w:cs="Times New Roman"/>
        </w:rPr>
      </w:pPr>
      <w:r w:rsidRPr="00336442">
        <w:rPr>
          <w:rFonts w:ascii="Times New Roman" w:eastAsia="Times New Roman" w:hAnsi="Times New Roman" w:cs="Times New Roman"/>
        </w:rPr>
        <w:t xml:space="preserve">Company Name: _____________________________________ </w:t>
      </w:r>
    </w:p>
    <w:p w14:paraId="51D4DEF5" w14:textId="77777777" w:rsidR="00032B71" w:rsidRPr="00336442" w:rsidRDefault="00E469B3">
      <w:pPr>
        <w:spacing w:after="0" w:line="276" w:lineRule="auto"/>
        <w:ind w:firstLine="360"/>
        <w:rPr>
          <w:rFonts w:ascii="Times New Roman" w:eastAsia="Times New Roman" w:hAnsi="Times New Roman" w:cs="Times New Roman"/>
        </w:rPr>
      </w:pPr>
      <w:r w:rsidRPr="00336442">
        <w:rPr>
          <w:rFonts w:ascii="Times New Roman" w:eastAsia="Times New Roman" w:hAnsi="Times New Roman" w:cs="Times New Roman"/>
        </w:rPr>
        <w:t>Mailing Address: _____________________________________</w:t>
      </w:r>
    </w:p>
    <w:p w14:paraId="6E7A4C45" w14:textId="77777777" w:rsidR="00032B71" w:rsidRPr="00336442" w:rsidRDefault="00E469B3">
      <w:pPr>
        <w:spacing w:after="0" w:line="276" w:lineRule="auto"/>
        <w:ind w:firstLine="360"/>
        <w:rPr>
          <w:rFonts w:ascii="Times New Roman" w:eastAsia="Times New Roman" w:hAnsi="Times New Roman" w:cs="Times New Roman"/>
        </w:rPr>
      </w:pPr>
      <w:r w:rsidRPr="00336442">
        <w:rPr>
          <w:rFonts w:ascii="Times New Roman" w:eastAsia="Times New Roman" w:hAnsi="Times New Roman" w:cs="Times New Roman"/>
        </w:rPr>
        <w:t>Point of Contact (name, ph., email): __________________________________________</w:t>
      </w:r>
    </w:p>
    <w:p w14:paraId="64CCE927" w14:textId="77777777" w:rsidR="00032B71" w:rsidRPr="00336442" w:rsidRDefault="00E469B3">
      <w:pPr>
        <w:spacing w:after="0" w:line="276" w:lineRule="auto"/>
        <w:ind w:firstLine="360"/>
        <w:rPr>
          <w:rFonts w:ascii="Times New Roman" w:eastAsia="Times New Roman" w:hAnsi="Times New Roman" w:cs="Times New Roman"/>
        </w:rPr>
      </w:pPr>
      <w:r w:rsidRPr="00336442">
        <w:rPr>
          <w:rFonts w:ascii="Times New Roman" w:eastAsia="Times New Roman" w:hAnsi="Times New Roman" w:cs="Times New Roman"/>
        </w:rPr>
        <w:t>Number of years in business, as the company named above: ______________________</w:t>
      </w:r>
    </w:p>
    <w:p w14:paraId="24196133" w14:textId="77777777" w:rsidR="00032B71" w:rsidRDefault="00E469B3">
      <w:pPr>
        <w:spacing w:after="0" w:line="276" w:lineRule="auto"/>
        <w:ind w:left="360"/>
        <w:rPr>
          <w:rFonts w:ascii="Times New Roman" w:eastAsia="Times New Roman" w:hAnsi="Times New Roman" w:cs="Times New Roman"/>
        </w:rPr>
      </w:pPr>
      <w:r w:rsidRPr="00336442">
        <w:rPr>
          <w:rFonts w:ascii="Times New Roman" w:eastAsia="Times New Roman" w:hAnsi="Times New Roman" w:cs="Times New Roman"/>
        </w:rPr>
        <w:t>Minority Owned Business? Yes ___ No ____.</w:t>
      </w:r>
      <w:r>
        <w:rPr>
          <w:rFonts w:ascii="Times New Roman" w:eastAsia="Times New Roman" w:hAnsi="Times New Roman" w:cs="Times New Roman"/>
        </w:rPr>
        <w:t xml:space="preserve"> (At least 51% owned by: females, persons of national origin minority (African-American, Alaskan, Middle Eastern, Hispanic, Native American, Asian).</w:t>
      </w:r>
    </w:p>
    <w:p w14:paraId="7CB2A7CF" w14:textId="77777777" w:rsidR="00032B71" w:rsidRDefault="00E469B3">
      <w:pPr>
        <w:spacing w:after="0" w:line="276" w:lineRule="auto"/>
        <w:ind w:firstLine="360"/>
        <w:rPr>
          <w:rFonts w:ascii="Times New Roman" w:eastAsia="Times New Roman" w:hAnsi="Times New Roman" w:cs="Times New Roman"/>
        </w:rPr>
      </w:pPr>
      <w:r>
        <w:rPr>
          <w:rFonts w:ascii="Times New Roman" w:eastAsia="Times New Roman" w:hAnsi="Times New Roman" w:cs="Times New Roman"/>
        </w:rPr>
        <w:t xml:space="preserve">Small Business Yes___ No ___. Unionized? Yes___ No ___. </w:t>
      </w:r>
    </w:p>
    <w:p w14:paraId="6CDC9892" w14:textId="77777777" w:rsidR="00032B71" w:rsidRDefault="00032B71">
      <w:pPr>
        <w:spacing w:after="0" w:line="240" w:lineRule="auto"/>
        <w:rPr>
          <w:rFonts w:ascii="Times New Roman" w:eastAsia="Times New Roman" w:hAnsi="Times New Roman" w:cs="Times New Roman"/>
          <w:b/>
        </w:rPr>
      </w:pPr>
    </w:p>
    <w:p w14:paraId="65D61A4A" w14:textId="77777777" w:rsidR="00032B71"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Financials:</w:t>
      </w:r>
    </w:p>
    <w:p w14:paraId="61BB6F75"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Federal ID Number: __________ Dun &amp; Bradstreet (D-U-N-S) Number: ______________</w:t>
      </w:r>
    </w:p>
    <w:p w14:paraId="6EAFCEE4" w14:textId="77777777" w:rsidR="00032B71" w:rsidRDefault="00032B71">
      <w:pPr>
        <w:spacing w:after="0" w:line="240" w:lineRule="auto"/>
        <w:rPr>
          <w:rFonts w:ascii="Times New Roman" w:eastAsia="Times New Roman" w:hAnsi="Times New Roman" w:cs="Times New Roman"/>
          <w:b/>
        </w:rPr>
      </w:pPr>
    </w:p>
    <w:p w14:paraId="69A0F68A" w14:textId="77777777" w:rsidR="00032B71"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Business Structure:</w:t>
      </w:r>
    </w:p>
    <w:p w14:paraId="5F1EF3C2" w14:textId="77777777" w:rsidR="00032B71" w:rsidRDefault="00E469B3">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Business entity type (if applicable): ___________________________________________</w:t>
      </w:r>
    </w:p>
    <w:p w14:paraId="417A3B55"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State(s) of incorporation/qualified to do business:  _______________________________</w:t>
      </w:r>
    </w:p>
    <w:p w14:paraId="09430E43" w14:textId="77777777" w:rsidR="00032B71" w:rsidRDefault="00032B71">
      <w:pPr>
        <w:spacing w:after="0" w:line="240" w:lineRule="auto"/>
        <w:rPr>
          <w:rFonts w:ascii="Times New Roman" w:eastAsia="Times New Roman" w:hAnsi="Times New Roman" w:cs="Times New Roman"/>
          <w:b/>
        </w:rPr>
      </w:pPr>
    </w:p>
    <w:p w14:paraId="6C86E6C5" w14:textId="77777777" w:rsidR="00032B71"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Experience:</w:t>
      </w:r>
    </w:p>
    <w:p w14:paraId="0E5009E2"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Years of experience with same projects as specified within RFB? _____________________</w:t>
      </w:r>
    </w:p>
    <w:p w14:paraId="2F97CF63"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Has your company ever:</w:t>
      </w:r>
    </w:p>
    <w:p w14:paraId="6DFBC9DA"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a. Failed to complete awarded services? __________________________________________</w:t>
      </w:r>
    </w:p>
    <w:p w14:paraId="6F7B9592"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b. Been removed from awarded services?  ________________________________________</w:t>
      </w:r>
    </w:p>
    <w:p w14:paraId="7325F919" w14:textId="77777777" w:rsidR="00032B71" w:rsidRDefault="00E469B3">
      <w:pPr>
        <w:spacing w:after="0" w:line="240" w:lineRule="auto"/>
        <w:ind w:firstLine="360"/>
        <w:rPr>
          <w:rFonts w:ascii="Times New Roman" w:eastAsia="Times New Roman" w:hAnsi="Times New Roman" w:cs="Times New Roman"/>
        </w:rPr>
      </w:pPr>
      <w:r>
        <w:rPr>
          <w:rFonts w:ascii="Times New Roman" w:eastAsia="Times New Roman" w:hAnsi="Times New Roman" w:cs="Times New Roman"/>
        </w:rPr>
        <w:t>c. Has the owner/principal(s) of the company ever filed bankruptcy?  ________________</w:t>
      </w:r>
    </w:p>
    <w:p w14:paraId="12D2260D" w14:textId="77777777" w:rsidR="00032B71" w:rsidRDefault="00E469B3">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d. Any past judgements, claims, arbitration proceedings, or pending suits against your organization or its Officers? If so, list _______________________________________________________________________</w:t>
      </w:r>
    </w:p>
    <w:p w14:paraId="230A7ED7" w14:textId="77777777" w:rsidR="00032B71" w:rsidRDefault="00032B71">
      <w:pPr>
        <w:spacing w:after="0" w:line="240" w:lineRule="auto"/>
        <w:rPr>
          <w:rFonts w:ascii="Times New Roman" w:eastAsia="Times New Roman" w:hAnsi="Times New Roman" w:cs="Times New Roman"/>
          <w:b/>
        </w:rPr>
      </w:pPr>
    </w:p>
    <w:p w14:paraId="64B0C7D5" w14:textId="77777777" w:rsidR="00032B71"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Qualifications:</w:t>
      </w:r>
    </w:p>
    <w:p w14:paraId="6CEF2C63" w14:textId="77777777" w:rsidR="00032B71" w:rsidRDefault="00E469B3">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What makes your company uniquely qualified to provide services specified, according to this RFB? (please attach cover letter)</w:t>
      </w:r>
    </w:p>
    <w:p w14:paraId="2E86D564" w14:textId="77777777" w:rsidR="00032B71" w:rsidRDefault="00032B71">
      <w:pPr>
        <w:spacing w:after="0" w:line="240" w:lineRule="auto"/>
        <w:ind w:left="360"/>
        <w:rPr>
          <w:rFonts w:ascii="Times New Roman" w:eastAsia="Times New Roman" w:hAnsi="Times New Roman" w:cs="Times New Roman"/>
        </w:rPr>
      </w:pPr>
    </w:p>
    <w:p w14:paraId="05B527E3" w14:textId="77777777" w:rsidR="00032B71" w:rsidRDefault="00E469B3">
      <w:pPr>
        <w:numPr>
          <w:ilvl w:val="0"/>
          <w:numId w:val="3"/>
        </w:numPr>
        <w:pBdr>
          <w:top w:val="nil"/>
          <w:left w:val="nil"/>
          <w:bottom w:val="nil"/>
          <w:right w:val="nil"/>
          <w:between w:val="nil"/>
        </w:pBdr>
        <w:spacing w:after="0" w:line="240" w:lineRule="auto"/>
        <w:ind w:left="720"/>
        <w:rPr>
          <w:rFonts w:ascii="Times New Roman" w:eastAsia="Times New Roman" w:hAnsi="Times New Roman" w:cs="Times New Roman"/>
          <w:b/>
          <w:color w:val="000000"/>
        </w:rPr>
      </w:pPr>
      <w:r>
        <w:rPr>
          <w:rFonts w:ascii="Times New Roman" w:eastAsia="Times New Roman" w:hAnsi="Times New Roman" w:cs="Times New Roman"/>
          <w:b/>
          <w:color w:val="000000"/>
        </w:rPr>
        <w:t>References:</w:t>
      </w:r>
    </w:p>
    <w:p w14:paraId="11C7D8AE" w14:textId="18FC2672" w:rsidR="00032B71" w:rsidRDefault="00E469B3">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Please attach at least one letter of reference from public entities with whom you have previously executed and successfully completed a contract to provide Services substantially similar to the ones described in the accompanying RFB (“Services”), and which may be used to assess your ability to successfully provide the Services. The references should describe the following, at a minimum: (1) identity, location and contact information of the authorized agent of the public entity(ies) with whom the </w:t>
      </w:r>
      <w:r>
        <w:rPr>
          <w:rFonts w:ascii="Times New Roman" w:eastAsia="Times New Roman" w:hAnsi="Times New Roman" w:cs="Times New Roman"/>
          <w:color w:val="000000"/>
        </w:rPr>
        <w:t>bidder</w:t>
      </w:r>
      <w:r>
        <w:rPr>
          <w:rFonts w:ascii="Times New Roman" w:eastAsia="Times New Roman" w:hAnsi="Times New Roman" w:cs="Times New Roman"/>
        </w:rPr>
        <w:t xml:space="preserve"> provided contract services, (2) describe the nature and scope of services provided, (3) the dollar value of Services, (4) and period of agreement. The </w:t>
      </w:r>
      <w:r w:rsidR="00211080">
        <w:rPr>
          <w:rFonts w:ascii="Times New Roman" w:eastAsia="Times New Roman" w:hAnsi="Times New Roman" w:cs="Times New Roman"/>
        </w:rPr>
        <w:t>District</w:t>
      </w:r>
      <w:r>
        <w:rPr>
          <w:rFonts w:ascii="Times New Roman" w:eastAsia="Times New Roman" w:hAnsi="Times New Roman" w:cs="Times New Roman"/>
        </w:rPr>
        <w:t xml:space="preserve"> or its authorized representative may contact references provided and reserves the right to pose clarifying questions to the </w:t>
      </w:r>
      <w:r>
        <w:rPr>
          <w:rFonts w:ascii="Times New Roman" w:eastAsia="Times New Roman" w:hAnsi="Times New Roman" w:cs="Times New Roman"/>
          <w:color w:val="000000"/>
        </w:rPr>
        <w:t>bidder</w:t>
      </w:r>
      <w:r>
        <w:rPr>
          <w:rFonts w:ascii="Times New Roman" w:eastAsia="Times New Roman" w:hAnsi="Times New Roman" w:cs="Times New Roman"/>
        </w:rPr>
        <w:t>.</w:t>
      </w:r>
    </w:p>
    <w:p w14:paraId="3AD03AF1" w14:textId="77777777" w:rsidR="00032B71" w:rsidRDefault="00032B71">
      <w:pPr>
        <w:spacing w:after="0" w:line="240" w:lineRule="auto"/>
        <w:ind w:left="360"/>
        <w:rPr>
          <w:rFonts w:ascii="Times New Roman" w:eastAsia="Times New Roman" w:hAnsi="Times New Roman" w:cs="Times New Roman"/>
        </w:rPr>
      </w:pPr>
    </w:p>
    <w:p w14:paraId="6171FE13" w14:textId="77777777" w:rsidR="00032B71" w:rsidRDefault="00032B71">
      <w:pPr>
        <w:spacing w:after="0" w:line="240" w:lineRule="auto"/>
        <w:ind w:left="360"/>
        <w:rPr>
          <w:rFonts w:ascii="Times New Roman" w:eastAsia="Times New Roman" w:hAnsi="Times New Roman" w:cs="Times New Roman"/>
        </w:rPr>
      </w:pPr>
    </w:p>
    <w:p w14:paraId="6D2D0687" w14:textId="77777777" w:rsidR="00032B71" w:rsidRDefault="00E469B3">
      <w:pPr>
        <w:spacing w:after="0" w:line="240" w:lineRule="auto"/>
        <w:rPr>
          <w:rFonts w:ascii="Times New Roman" w:eastAsia="Times New Roman" w:hAnsi="Times New Roman" w:cs="Times New Roman"/>
          <w:b/>
          <w:sz w:val="20"/>
          <w:szCs w:val="20"/>
        </w:rPr>
      </w:pPr>
      <w:r>
        <w:br w:type="page"/>
      </w:r>
    </w:p>
    <w:p w14:paraId="73604AE6" w14:textId="77777777" w:rsidR="00032B71" w:rsidRDefault="00E469B3">
      <w:pPr>
        <w:pStyle w:val="Heading1"/>
      </w:pPr>
      <w:bookmarkStart w:id="9" w:name="_heading=h.arcu0o1nd06r" w:colFirst="0" w:colLast="0"/>
      <w:bookmarkEnd w:id="9"/>
      <w:r>
        <w:lastRenderedPageBreak/>
        <w:t>APPENDIX B</w:t>
      </w:r>
    </w:p>
    <w:p w14:paraId="50263C16" w14:textId="77777777" w:rsidR="00032B71" w:rsidRDefault="00032B71">
      <w:pPr>
        <w:spacing w:after="0" w:line="240" w:lineRule="auto"/>
        <w:jc w:val="center"/>
        <w:rPr>
          <w:rFonts w:ascii="Times New Roman" w:eastAsia="Times New Roman" w:hAnsi="Times New Roman" w:cs="Times New Roman"/>
          <w:color w:val="000000"/>
          <w:sz w:val="20"/>
          <w:szCs w:val="20"/>
        </w:rPr>
      </w:pPr>
    </w:p>
    <w:p w14:paraId="65DBEC6F" w14:textId="77777777" w:rsidR="00032B71" w:rsidRDefault="00E469B3">
      <w:pPr>
        <w:spacing w:after="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CERTIFICATION OF NO FAMILIAL RELATION OR OTHER</w:t>
      </w:r>
    </w:p>
    <w:p w14:paraId="410A535D" w14:textId="77777777" w:rsidR="00032B71" w:rsidRDefault="00E469B3">
      <w:pPr>
        <w:spacing w:after="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CONFLICT OF INTEREST</w:t>
      </w:r>
    </w:p>
    <w:p w14:paraId="442CE5FC" w14:textId="77777777" w:rsidR="00032B71" w:rsidRDefault="00032B71">
      <w:pPr>
        <w:spacing w:after="0" w:line="240" w:lineRule="auto"/>
        <w:rPr>
          <w:rFonts w:ascii="Times New Roman" w:eastAsia="Times New Roman" w:hAnsi="Times New Roman" w:cs="Times New Roman"/>
          <w:color w:val="000000"/>
          <w:sz w:val="24"/>
          <w:szCs w:val="24"/>
        </w:rPr>
      </w:pPr>
    </w:p>
    <w:p w14:paraId="097FCE2A" w14:textId="1A83D7F1" w:rsidR="00032B71" w:rsidRDefault="00E469B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Pursuant to the board policy of Taylor Public Schools (the “</w:t>
      </w:r>
      <w:r w:rsidR="00211080">
        <w:rPr>
          <w:rFonts w:ascii="Times New Roman" w:eastAsia="Times New Roman" w:hAnsi="Times New Roman" w:cs="Times New Roman"/>
          <w:color w:val="000000"/>
          <w:sz w:val="24"/>
          <w:szCs w:val="24"/>
        </w:rPr>
        <w:t>District</w:t>
      </w:r>
      <w:r>
        <w:rPr>
          <w:rFonts w:ascii="Times New Roman" w:eastAsia="Times New Roman" w:hAnsi="Times New Roman" w:cs="Times New Roman"/>
          <w:color w:val="000000"/>
          <w:sz w:val="24"/>
          <w:szCs w:val="24"/>
        </w:rPr>
        <w:t xml:space="preserve">”) and the laws of the State of Michigan, the undersigned, the owner or authorized representative of the bidder does hereby represent and warrant that: to the best of his or her knowledge and belief, no familial relationship exists between the owner or any employee of the bidder and any member of the </w:t>
      </w:r>
      <w:r w:rsidR="00211080">
        <w:rPr>
          <w:rFonts w:ascii="Times New Roman" w:eastAsia="Times New Roman" w:hAnsi="Times New Roman" w:cs="Times New Roman"/>
          <w:color w:val="000000"/>
          <w:sz w:val="24"/>
          <w:szCs w:val="24"/>
        </w:rPr>
        <w:t>District</w:t>
      </w:r>
      <w:r>
        <w:rPr>
          <w:rFonts w:ascii="Times New Roman" w:eastAsia="Times New Roman" w:hAnsi="Times New Roman" w:cs="Times New Roman"/>
          <w:color w:val="000000"/>
          <w:sz w:val="24"/>
          <w:szCs w:val="24"/>
        </w:rPr>
        <w:t xml:space="preserve"> Board of Directors, or the </w:t>
      </w:r>
      <w:r w:rsidR="00211080">
        <w:rPr>
          <w:rFonts w:ascii="Times New Roman" w:eastAsia="Times New Roman" w:hAnsi="Times New Roman" w:cs="Times New Roman"/>
          <w:color w:val="000000"/>
          <w:sz w:val="24"/>
          <w:szCs w:val="24"/>
        </w:rPr>
        <w:t>District</w:t>
      </w:r>
      <w:r>
        <w:rPr>
          <w:rFonts w:ascii="Times New Roman" w:eastAsia="Times New Roman" w:hAnsi="Times New Roman" w:cs="Times New Roman"/>
          <w:color w:val="000000"/>
          <w:sz w:val="24"/>
          <w:szCs w:val="24"/>
        </w:rPr>
        <w:t xml:space="preserve"> Superintendent. A list of the Board of Education members and its Superintendent may be found at http://www.taylorschools.net.  </w:t>
      </w:r>
    </w:p>
    <w:p w14:paraId="0714DE07" w14:textId="77777777" w:rsidR="00032B71" w:rsidRDefault="00032B71">
      <w:pPr>
        <w:spacing w:after="0" w:line="240" w:lineRule="auto"/>
        <w:rPr>
          <w:rFonts w:ascii="Times New Roman" w:eastAsia="Times New Roman" w:hAnsi="Times New Roman" w:cs="Times New Roman"/>
          <w:color w:val="000000"/>
          <w:sz w:val="24"/>
          <w:szCs w:val="24"/>
        </w:rPr>
      </w:pPr>
    </w:p>
    <w:p w14:paraId="469671EF" w14:textId="4E531495" w:rsidR="00032B71" w:rsidRDefault="00E469B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bidder further warrants and represents that, to the best of the bidder’s knowledge, the bidder’s participation in this bid process, including through execution of a resulting contract, there is no other current or potential conflict of interest created between the bidder, any employee, agent or representative of the bidder and any employee or board member of the </w:t>
      </w:r>
      <w:r w:rsidR="00211080">
        <w:rPr>
          <w:rFonts w:ascii="Times New Roman" w:eastAsia="Times New Roman" w:hAnsi="Times New Roman" w:cs="Times New Roman"/>
          <w:color w:val="000000"/>
          <w:sz w:val="24"/>
          <w:szCs w:val="24"/>
        </w:rPr>
        <w:t>District</w:t>
      </w:r>
      <w:r>
        <w:rPr>
          <w:rFonts w:ascii="Times New Roman" w:eastAsia="Times New Roman" w:hAnsi="Times New Roman" w:cs="Times New Roman"/>
          <w:color w:val="000000"/>
          <w:sz w:val="24"/>
          <w:szCs w:val="24"/>
        </w:rPr>
        <w:t>.</w:t>
      </w:r>
    </w:p>
    <w:p w14:paraId="149DAAEE" w14:textId="77777777" w:rsidR="00032B71" w:rsidRDefault="00032B71">
      <w:pPr>
        <w:spacing w:after="0" w:line="240" w:lineRule="auto"/>
        <w:rPr>
          <w:rFonts w:ascii="Times New Roman" w:eastAsia="Times New Roman" w:hAnsi="Times New Roman" w:cs="Times New Roman"/>
          <w:color w:val="000000"/>
          <w:sz w:val="20"/>
          <w:szCs w:val="20"/>
        </w:rPr>
      </w:pPr>
    </w:p>
    <w:p w14:paraId="7FB31C69" w14:textId="77777777" w:rsidR="00032B71" w:rsidRDefault="00032B71">
      <w:pPr>
        <w:spacing w:after="0" w:line="240" w:lineRule="auto"/>
        <w:rPr>
          <w:rFonts w:ascii="Times New Roman" w:eastAsia="Times New Roman" w:hAnsi="Times New Roman" w:cs="Times New Roman"/>
          <w:color w:val="000000"/>
          <w:sz w:val="20"/>
          <w:szCs w:val="20"/>
        </w:rPr>
      </w:pPr>
    </w:p>
    <w:p w14:paraId="1555F1F1"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__________________________________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_____________________________________</w:t>
      </w:r>
    </w:p>
    <w:p w14:paraId="1D2F5F87"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Printed name of </w:t>
      </w:r>
      <w:r>
        <w:rPr>
          <w:rFonts w:ascii="Times New Roman" w:eastAsia="Times New Roman" w:hAnsi="Times New Roman" w:cs="Times New Roman"/>
          <w:sz w:val="20"/>
          <w:szCs w:val="20"/>
        </w:rPr>
        <w:t>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Pr>
          <w:rFonts w:ascii="Times New Roman" w:eastAsia="Times New Roman" w:hAnsi="Times New Roman" w:cs="Times New Roman"/>
          <w:color w:val="000000"/>
          <w:sz w:val="20"/>
          <w:szCs w:val="20"/>
        </w:rPr>
        <w:t xml:space="preserve">(Signature of </w:t>
      </w:r>
      <w:r>
        <w:rPr>
          <w:rFonts w:ascii="Times New Roman" w:eastAsia="Times New Roman" w:hAnsi="Times New Roman" w:cs="Times New Roman"/>
          <w:sz w:val="20"/>
          <w:szCs w:val="20"/>
        </w:rPr>
        <w:t>Bidder/Agent</w:t>
      </w:r>
      <w:r>
        <w:rPr>
          <w:rFonts w:ascii="Times New Roman" w:eastAsia="Times New Roman" w:hAnsi="Times New Roman" w:cs="Times New Roman"/>
          <w:color w:val="000000"/>
          <w:sz w:val="20"/>
          <w:szCs w:val="20"/>
        </w:rPr>
        <w:t>)</w:t>
      </w:r>
    </w:p>
    <w:p w14:paraId="3D7081A1" w14:textId="77777777" w:rsidR="00032B71" w:rsidRDefault="00032B71">
      <w:pPr>
        <w:spacing w:after="0" w:line="240" w:lineRule="auto"/>
        <w:rPr>
          <w:rFonts w:ascii="Times New Roman" w:eastAsia="Times New Roman" w:hAnsi="Times New Roman" w:cs="Times New Roman"/>
          <w:color w:val="000000"/>
          <w:sz w:val="16"/>
          <w:szCs w:val="16"/>
        </w:rPr>
      </w:pPr>
    </w:p>
    <w:p w14:paraId="2029D12F" w14:textId="77777777" w:rsidR="00032B71" w:rsidRDefault="00E469B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___________________________________________   </w:t>
      </w:r>
      <w:r>
        <w:rPr>
          <w:rFonts w:ascii="Times New Roman" w:eastAsia="Times New Roman" w:hAnsi="Times New Roman" w:cs="Times New Roman"/>
          <w:color w:val="000000"/>
          <w:sz w:val="16"/>
          <w:szCs w:val="16"/>
        </w:rPr>
        <w:tab/>
      </w:r>
      <w:r>
        <w:rPr>
          <w:rFonts w:ascii="Times New Roman" w:eastAsia="Times New Roman" w:hAnsi="Times New Roman" w:cs="Times New Roman"/>
          <w:color w:val="000000"/>
          <w:sz w:val="16"/>
          <w:szCs w:val="16"/>
        </w:rPr>
        <w:tab/>
        <w:t xml:space="preserve"> ______________________________________________</w:t>
      </w:r>
    </w:p>
    <w:p w14:paraId="7F4ACDCA"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Title of </w:t>
      </w:r>
      <w:r>
        <w:rPr>
          <w:rFonts w:ascii="Times New Roman" w:eastAsia="Times New Roman" w:hAnsi="Times New Roman" w:cs="Times New Roman"/>
          <w:sz w:val="20"/>
          <w:szCs w:val="20"/>
        </w:rPr>
        <w:t>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Date of signature</w:t>
      </w:r>
    </w:p>
    <w:p w14:paraId="73C5B6CA" w14:textId="77777777" w:rsidR="00032B71" w:rsidRDefault="00032B71">
      <w:pPr>
        <w:spacing w:after="0" w:line="240" w:lineRule="auto"/>
        <w:rPr>
          <w:rFonts w:ascii="Times New Roman" w:eastAsia="Times New Roman" w:hAnsi="Times New Roman" w:cs="Times New Roman"/>
          <w:color w:val="000000"/>
          <w:sz w:val="16"/>
          <w:szCs w:val="16"/>
        </w:rPr>
      </w:pPr>
    </w:p>
    <w:p w14:paraId="03025FB1" w14:textId="77777777" w:rsidR="00032B71" w:rsidRDefault="00032B71">
      <w:pPr>
        <w:spacing w:after="0" w:line="240" w:lineRule="auto"/>
        <w:rPr>
          <w:rFonts w:ascii="Times New Roman" w:eastAsia="Times New Roman" w:hAnsi="Times New Roman" w:cs="Times New Roman"/>
          <w:color w:val="000000"/>
          <w:sz w:val="20"/>
          <w:szCs w:val="20"/>
        </w:rPr>
      </w:pPr>
    </w:p>
    <w:p w14:paraId="0D1DC9F8" w14:textId="77777777" w:rsidR="00032B71" w:rsidRDefault="00032B71">
      <w:pPr>
        <w:spacing w:after="0" w:line="240" w:lineRule="auto"/>
        <w:rPr>
          <w:rFonts w:ascii="Times New Roman" w:eastAsia="Times New Roman" w:hAnsi="Times New Roman" w:cs="Times New Roman"/>
          <w:color w:val="000000"/>
          <w:sz w:val="20"/>
          <w:szCs w:val="20"/>
        </w:rPr>
      </w:pPr>
    </w:p>
    <w:p w14:paraId="4AD9D935" w14:textId="77777777" w:rsidR="00032B71" w:rsidRDefault="00032B71">
      <w:pPr>
        <w:spacing w:after="0" w:line="240" w:lineRule="auto"/>
        <w:rPr>
          <w:rFonts w:ascii="Times New Roman" w:eastAsia="Times New Roman" w:hAnsi="Times New Roman" w:cs="Times New Roman"/>
          <w:color w:val="000000"/>
          <w:sz w:val="20"/>
          <w:szCs w:val="20"/>
        </w:rPr>
      </w:pPr>
    </w:p>
    <w:p w14:paraId="226E93DF"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STATE OF MICHIGAN __________________________)</w:t>
      </w:r>
    </w:p>
    <w:p w14:paraId="072BA376" w14:textId="77777777" w:rsidR="00032B71" w:rsidRDefault="00E469B3">
      <w:pPr>
        <w:spacing w:after="0" w:line="240" w:lineRule="auto"/>
        <w:ind w:left="50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SS. </w:t>
      </w:r>
    </w:p>
    <w:p w14:paraId="302AAA5A"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COUNTY OF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__________________________) </w:t>
      </w:r>
    </w:p>
    <w:p w14:paraId="6FD61948" w14:textId="77777777" w:rsidR="00032B71" w:rsidRDefault="00032B71">
      <w:pPr>
        <w:spacing w:after="0" w:line="240" w:lineRule="auto"/>
        <w:rPr>
          <w:rFonts w:ascii="Times New Roman" w:eastAsia="Times New Roman" w:hAnsi="Times New Roman" w:cs="Times New Roman"/>
          <w:color w:val="000000"/>
          <w:sz w:val="20"/>
          <w:szCs w:val="20"/>
        </w:rPr>
      </w:pPr>
    </w:p>
    <w:p w14:paraId="0394D027" w14:textId="4903917A"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instrument was acknowledged before me on the _____ day of _____________, 202</w:t>
      </w:r>
      <w:r w:rsidR="00343772">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xml:space="preserve"> by</w:t>
      </w:r>
    </w:p>
    <w:p w14:paraId="7F021858"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w:t>
      </w:r>
    </w:p>
    <w:p w14:paraId="0E6CE04F" w14:textId="77777777" w:rsidR="00032B71" w:rsidRDefault="00E469B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(Signature of Notary)</w:t>
      </w:r>
    </w:p>
    <w:p w14:paraId="01E5DF64" w14:textId="77777777" w:rsidR="00032B71" w:rsidRDefault="00032B71">
      <w:pPr>
        <w:spacing w:after="0" w:line="240" w:lineRule="auto"/>
        <w:rPr>
          <w:rFonts w:ascii="Times New Roman" w:eastAsia="Times New Roman" w:hAnsi="Times New Roman" w:cs="Times New Roman"/>
          <w:b/>
          <w:color w:val="000000"/>
          <w:sz w:val="20"/>
          <w:szCs w:val="20"/>
        </w:rPr>
      </w:pPr>
    </w:p>
    <w:p w14:paraId="6AB7A4A4" w14:textId="77777777" w:rsidR="00032B71" w:rsidRDefault="00E469B3">
      <w:pPr>
        <w:spacing w:after="0" w:line="240" w:lineRule="auto"/>
        <w:ind w:left="4320"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Notary Public</w:t>
      </w:r>
    </w:p>
    <w:p w14:paraId="223412F4" w14:textId="77777777" w:rsidR="00032B71" w:rsidRDefault="00E469B3">
      <w:pPr>
        <w:spacing w:after="0" w:line="240" w:lineRule="auto"/>
        <w:ind w:left="43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_______________County, _____________</w:t>
      </w:r>
    </w:p>
    <w:p w14:paraId="42C7F049" w14:textId="77777777" w:rsidR="00032B71" w:rsidRDefault="00032B71">
      <w:pPr>
        <w:spacing w:after="0" w:line="240" w:lineRule="auto"/>
        <w:ind w:left="4320" w:firstLine="720"/>
        <w:rPr>
          <w:rFonts w:ascii="Times New Roman" w:eastAsia="Times New Roman" w:hAnsi="Times New Roman" w:cs="Times New Roman"/>
          <w:color w:val="000000"/>
          <w:sz w:val="20"/>
          <w:szCs w:val="20"/>
        </w:rPr>
      </w:pPr>
    </w:p>
    <w:p w14:paraId="0B59EB9A" w14:textId="77777777" w:rsidR="00032B71" w:rsidRDefault="00E469B3">
      <w:pPr>
        <w:spacing w:after="0" w:line="240" w:lineRule="auto"/>
        <w:ind w:left="43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My commission expires: _______________</w:t>
      </w:r>
    </w:p>
    <w:p w14:paraId="13B02693" w14:textId="77777777" w:rsidR="00032B71" w:rsidRDefault="00032B71">
      <w:pPr>
        <w:ind w:left="5040"/>
        <w:rPr>
          <w:rFonts w:ascii="Times New Roman" w:eastAsia="Times New Roman" w:hAnsi="Times New Roman" w:cs="Times New Roman"/>
          <w:color w:val="000000"/>
          <w:sz w:val="20"/>
          <w:szCs w:val="20"/>
        </w:rPr>
      </w:pPr>
    </w:p>
    <w:p w14:paraId="67C48EA5" w14:textId="77777777" w:rsidR="00032B71" w:rsidRDefault="00E469B3">
      <w:pPr>
        <w:ind w:left="5040"/>
        <w:rPr>
          <w:rFonts w:ascii="Times New Roman" w:eastAsia="Times New Roman" w:hAnsi="Times New Roman" w:cs="Times New Roman"/>
        </w:rPr>
      </w:pPr>
      <w:r>
        <w:rPr>
          <w:rFonts w:ascii="Times New Roman" w:eastAsia="Times New Roman" w:hAnsi="Times New Roman" w:cs="Times New Roman"/>
          <w:color w:val="000000"/>
          <w:sz w:val="20"/>
          <w:szCs w:val="20"/>
        </w:rPr>
        <w:t>Acting in the County of: _______________</w:t>
      </w:r>
    </w:p>
    <w:p w14:paraId="7AA14773" w14:textId="77777777" w:rsidR="00032B71" w:rsidRDefault="00032B71">
      <w:pPr>
        <w:rPr>
          <w:rFonts w:ascii="Times New Roman" w:eastAsia="Times New Roman" w:hAnsi="Times New Roman" w:cs="Times New Roman"/>
        </w:rPr>
      </w:pPr>
    </w:p>
    <w:p w14:paraId="183EFC1E" w14:textId="77777777" w:rsidR="00032B71" w:rsidRDefault="00032B71">
      <w:pPr>
        <w:pStyle w:val="Heading1"/>
      </w:pPr>
    </w:p>
    <w:p w14:paraId="435ACFC2" w14:textId="77777777" w:rsidR="00032B71" w:rsidRDefault="00032B71">
      <w:pPr>
        <w:pStyle w:val="Heading1"/>
      </w:pPr>
    </w:p>
    <w:p w14:paraId="0DE11C8C" w14:textId="77777777" w:rsidR="00032B71" w:rsidRDefault="00032B71">
      <w:pPr>
        <w:rPr>
          <w:rFonts w:ascii="Times New Roman" w:eastAsia="Times New Roman" w:hAnsi="Times New Roman" w:cs="Times New Roman"/>
        </w:rPr>
      </w:pPr>
    </w:p>
    <w:p w14:paraId="1010DCE3" w14:textId="77777777" w:rsidR="00032B71" w:rsidRDefault="00032B71">
      <w:pPr>
        <w:rPr>
          <w:rFonts w:ascii="Times New Roman" w:eastAsia="Times New Roman" w:hAnsi="Times New Roman" w:cs="Times New Roman"/>
        </w:rPr>
      </w:pPr>
    </w:p>
    <w:p w14:paraId="71F6A284" w14:textId="77777777" w:rsidR="00032B71" w:rsidRDefault="00032B71">
      <w:pPr>
        <w:rPr>
          <w:rFonts w:ascii="Times New Roman" w:eastAsia="Times New Roman" w:hAnsi="Times New Roman" w:cs="Times New Roman"/>
        </w:rPr>
      </w:pPr>
    </w:p>
    <w:p w14:paraId="1DC588AF" w14:textId="77777777" w:rsidR="00032B71" w:rsidRDefault="00032B71">
      <w:pPr>
        <w:rPr>
          <w:rFonts w:ascii="Times New Roman" w:eastAsia="Times New Roman" w:hAnsi="Times New Roman" w:cs="Times New Roman"/>
        </w:rPr>
      </w:pPr>
    </w:p>
    <w:p w14:paraId="3E195640" w14:textId="77777777" w:rsidR="00032B71" w:rsidRDefault="00E469B3">
      <w:pPr>
        <w:pStyle w:val="Heading1"/>
      </w:pPr>
      <w:bookmarkStart w:id="10" w:name="_heading=h.hfr0izgay02" w:colFirst="0" w:colLast="0"/>
      <w:bookmarkEnd w:id="10"/>
      <w:r>
        <w:lastRenderedPageBreak/>
        <w:t>APPENDIX C</w:t>
      </w:r>
    </w:p>
    <w:p w14:paraId="6D0EA353" w14:textId="77777777" w:rsidR="00032B71" w:rsidRDefault="00032B71">
      <w:pPr>
        <w:spacing w:after="0" w:line="240" w:lineRule="auto"/>
        <w:jc w:val="center"/>
        <w:rPr>
          <w:rFonts w:ascii="Times New Roman" w:eastAsia="Times New Roman" w:hAnsi="Times New Roman" w:cs="Times New Roman"/>
          <w:b/>
          <w:color w:val="000000"/>
          <w:sz w:val="20"/>
          <w:szCs w:val="20"/>
          <w:u w:val="single"/>
        </w:rPr>
      </w:pPr>
    </w:p>
    <w:p w14:paraId="659C8B54" w14:textId="77777777" w:rsidR="00032B71" w:rsidRDefault="00E469B3">
      <w:pPr>
        <w:spacing w:after="0" w:line="240" w:lineRule="auto"/>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CERTIFICATION OF BIDDER QUALIFICATION UNDER THE</w:t>
      </w:r>
    </w:p>
    <w:p w14:paraId="419A102C" w14:textId="77777777" w:rsidR="00032B71" w:rsidRDefault="00E469B3">
      <w:pPr>
        <w:spacing w:after="0" w:line="240" w:lineRule="auto"/>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IRAN ECONOMIC SANCTIONS ACT, PA 517 of 2012</w:t>
      </w:r>
    </w:p>
    <w:p w14:paraId="4E6B4F16" w14:textId="77777777" w:rsidR="00032B71" w:rsidRDefault="00032B71">
      <w:pPr>
        <w:spacing w:after="0" w:line="240" w:lineRule="auto"/>
        <w:jc w:val="center"/>
        <w:rPr>
          <w:rFonts w:ascii="Times New Roman" w:eastAsia="Times New Roman" w:hAnsi="Times New Roman" w:cs="Times New Roman"/>
          <w:b/>
          <w:color w:val="000000"/>
          <w:sz w:val="20"/>
          <w:szCs w:val="20"/>
        </w:rPr>
      </w:pPr>
    </w:p>
    <w:p w14:paraId="05C5D670" w14:textId="719EA968" w:rsidR="00032B71" w:rsidRDefault="00E469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undersigned authorized officer of the below-named </w:t>
      </w:r>
      <w:r>
        <w:rPr>
          <w:rFonts w:ascii="Times New Roman" w:eastAsia="Times New Roman" w:hAnsi="Times New Roman" w:cs="Times New Roman"/>
          <w:color w:val="000000"/>
          <w:sz w:val="24"/>
          <w:szCs w:val="24"/>
        </w:rPr>
        <w:t>bidder</w:t>
      </w:r>
      <w:r>
        <w:rPr>
          <w:rFonts w:ascii="Times New Roman" w:eastAsia="Times New Roman" w:hAnsi="Times New Roman" w:cs="Times New Roman"/>
          <w:sz w:val="24"/>
          <w:szCs w:val="24"/>
        </w:rPr>
        <w:t xml:space="preserve"> hereby certifies, represents and warrants that the </w:t>
      </w:r>
      <w:r>
        <w:rPr>
          <w:rFonts w:ascii="Times New Roman" w:eastAsia="Times New Roman" w:hAnsi="Times New Roman" w:cs="Times New Roman"/>
          <w:color w:val="000000"/>
          <w:sz w:val="24"/>
          <w:szCs w:val="24"/>
        </w:rPr>
        <w:t>bidder</w:t>
      </w:r>
      <w:r>
        <w:rPr>
          <w:rFonts w:ascii="Times New Roman" w:eastAsia="Times New Roman" w:hAnsi="Times New Roman" w:cs="Times New Roman"/>
          <w:sz w:val="24"/>
          <w:szCs w:val="24"/>
        </w:rPr>
        <w:t xml:space="preserve"> (including its officers, directors and employees) is not an “Iran linked business” within the meaning of the Iran Economic Sanctions Act, Michigan Public Act No. 517 of 2012, MCL 129.311 et. seq (the “Act”), and that in the event </w:t>
      </w:r>
      <w:r>
        <w:rPr>
          <w:rFonts w:ascii="Times New Roman" w:eastAsia="Times New Roman" w:hAnsi="Times New Roman" w:cs="Times New Roman"/>
          <w:color w:val="000000"/>
          <w:sz w:val="24"/>
          <w:szCs w:val="24"/>
        </w:rPr>
        <w:t>bidder</w:t>
      </w:r>
      <w:r>
        <w:rPr>
          <w:rFonts w:ascii="Times New Roman" w:eastAsia="Times New Roman" w:hAnsi="Times New Roman" w:cs="Times New Roman"/>
          <w:sz w:val="24"/>
          <w:szCs w:val="24"/>
        </w:rPr>
        <w:t xml:space="preserve"> is awarded a contract as a result an RFB issued by Taylor Public Schools (the “</w:t>
      </w:r>
      <w:r w:rsidR="00211080">
        <w:rPr>
          <w:rFonts w:ascii="Times New Roman" w:eastAsia="Times New Roman" w:hAnsi="Times New Roman" w:cs="Times New Roman"/>
          <w:sz w:val="24"/>
          <w:szCs w:val="24"/>
        </w:rPr>
        <w:t>District</w:t>
      </w:r>
      <w:r>
        <w:rPr>
          <w:rFonts w:ascii="Times New Roman" w:eastAsia="Times New Roman" w:hAnsi="Times New Roman" w:cs="Times New Roman"/>
          <w:sz w:val="24"/>
          <w:szCs w:val="24"/>
        </w:rPr>
        <w:t xml:space="preserve">”), the </w:t>
      </w:r>
      <w:r>
        <w:rPr>
          <w:rFonts w:ascii="Times New Roman" w:eastAsia="Times New Roman" w:hAnsi="Times New Roman" w:cs="Times New Roman"/>
          <w:color w:val="000000"/>
          <w:sz w:val="24"/>
          <w:szCs w:val="24"/>
        </w:rPr>
        <w:t xml:space="preserve">bidder </w:t>
      </w:r>
      <w:r>
        <w:rPr>
          <w:rFonts w:ascii="Times New Roman" w:eastAsia="Times New Roman" w:hAnsi="Times New Roman" w:cs="Times New Roman"/>
          <w:sz w:val="24"/>
          <w:szCs w:val="24"/>
        </w:rPr>
        <w:t xml:space="preserve">will not become an “Iran linked business” at any time during the course of performing any Services under a contract issued by the </w:t>
      </w:r>
      <w:r w:rsidR="00211080">
        <w:rPr>
          <w:rFonts w:ascii="Times New Roman" w:eastAsia="Times New Roman" w:hAnsi="Times New Roman" w:cs="Times New Roman"/>
          <w:sz w:val="24"/>
          <w:szCs w:val="24"/>
        </w:rPr>
        <w:t>District</w:t>
      </w:r>
      <w:r>
        <w:rPr>
          <w:rFonts w:ascii="Times New Roman" w:eastAsia="Times New Roman" w:hAnsi="Times New Roman" w:cs="Times New Roman"/>
          <w:sz w:val="24"/>
          <w:szCs w:val="24"/>
        </w:rPr>
        <w:t>.</w:t>
      </w:r>
    </w:p>
    <w:p w14:paraId="11C03931" w14:textId="77777777" w:rsidR="00032B71" w:rsidRDefault="00032B71">
      <w:pPr>
        <w:spacing w:after="0" w:line="240" w:lineRule="auto"/>
        <w:jc w:val="both"/>
        <w:rPr>
          <w:rFonts w:ascii="Times New Roman" w:eastAsia="Times New Roman" w:hAnsi="Times New Roman" w:cs="Times New Roman"/>
          <w:sz w:val="24"/>
          <w:szCs w:val="24"/>
        </w:rPr>
      </w:pPr>
    </w:p>
    <w:p w14:paraId="165ED09D" w14:textId="20A31789" w:rsidR="00032B71" w:rsidRDefault="00E469B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bidder</w:t>
      </w:r>
      <w:r>
        <w:rPr>
          <w:rFonts w:ascii="Times New Roman" w:eastAsia="Times New Roman" w:hAnsi="Times New Roman" w:cs="Times New Roman"/>
          <w:sz w:val="24"/>
          <w:szCs w:val="24"/>
        </w:rPr>
        <w:t xml:space="preserve"> further acknowledges that any person who is found to have submitted a false certification is responsible for a civil penalty of not more than $250,000.00 or 2 times the amount of the contract or proposed contract for which the false certification was made, whichever is greater, the cost of the </w:t>
      </w:r>
      <w:r w:rsidR="00211080">
        <w:rPr>
          <w:rFonts w:ascii="Times New Roman" w:eastAsia="Times New Roman" w:hAnsi="Times New Roman" w:cs="Times New Roman"/>
          <w:sz w:val="24"/>
          <w:szCs w:val="24"/>
        </w:rPr>
        <w:t>District</w:t>
      </w:r>
      <w:r>
        <w:rPr>
          <w:rFonts w:ascii="Times New Roman" w:eastAsia="Times New Roman" w:hAnsi="Times New Roman" w:cs="Times New Roman"/>
          <w:sz w:val="24"/>
          <w:szCs w:val="24"/>
        </w:rPr>
        <w:t>’s investigation, and reasonable attorney fees, in addition to the fine. Moreover, any person or entity who submits a false certification shall be ineligible to bid on an RFB for three (3) years from the date it is determined that the person or entity has submitted the false certification.</w:t>
      </w:r>
    </w:p>
    <w:p w14:paraId="4E75D945" w14:textId="77777777" w:rsidR="00032B71" w:rsidRDefault="00032B71">
      <w:pPr>
        <w:spacing w:after="0" w:line="240" w:lineRule="auto"/>
        <w:rPr>
          <w:rFonts w:ascii="Times New Roman" w:eastAsia="Times New Roman" w:hAnsi="Times New Roman" w:cs="Times New Roman"/>
          <w:b/>
          <w:sz w:val="20"/>
          <w:szCs w:val="20"/>
        </w:rPr>
      </w:pPr>
    </w:p>
    <w:p w14:paraId="1A1D1BCA" w14:textId="77777777" w:rsidR="00032B71" w:rsidRDefault="00032B71">
      <w:pPr>
        <w:spacing w:after="0" w:line="240" w:lineRule="auto"/>
        <w:rPr>
          <w:rFonts w:ascii="Times New Roman" w:eastAsia="Times New Roman" w:hAnsi="Times New Roman" w:cs="Times New Roman"/>
          <w:b/>
          <w:sz w:val="20"/>
          <w:szCs w:val="20"/>
        </w:rPr>
      </w:pPr>
    </w:p>
    <w:p w14:paraId="69BFC130"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w:t>
      </w:r>
    </w:p>
    <w:p w14:paraId="7C63401A" w14:textId="77777777" w:rsidR="00032B71" w:rsidRDefault="00E469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Bidder Company</w:t>
      </w:r>
    </w:p>
    <w:p w14:paraId="069F1458" w14:textId="77777777" w:rsidR="00032B71" w:rsidRDefault="00032B71">
      <w:pPr>
        <w:spacing w:after="0" w:line="240" w:lineRule="auto"/>
        <w:rPr>
          <w:rFonts w:ascii="Times New Roman" w:eastAsia="Times New Roman" w:hAnsi="Times New Roman" w:cs="Times New Roman"/>
          <w:sz w:val="18"/>
          <w:szCs w:val="18"/>
        </w:rPr>
      </w:pPr>
    </w:p>
    <w:p w14:paraId="1FDC20DA"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_______________________________________    </w:t>
      </w:r>
      <w:r>
        <w:rPr>
          <w:rFonts w:ascii="Times New Roman" w:eastAsia="Times New Roman" w:hAnsi="Times New Roman" w:cs="Times New Roman"/>
          <w:sz w:val="18"/>
          <w:szCs w:val="18"/>
        </w:rPr>
        <w:tab/>
        <w:t xml:space="preserve"> _________________________________________</w:t>
      </w:r>
    </w:p>
    <w:p w14:paraId="5AE51D77"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Printed Name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(Signature of Bidder/Agent)</w:t>
      </w:r>
    </w:p>
    <w:p w14:paraId="22A84901" w14:textId="77777777" w:rsidR="00032B71" w:rsidRDefault="00032B71">
      <w:pPr>
        <w:spacing w:after="0" w:line="240" w:lineRule="auto"/>
        <w:rPr>
          <w:rFonts w:ascii="Times New Roman" w:eastAsia="Times New Roman" w:hAnsi="Times New Roman" w:cs="Times New Roman"/>
          <w:sz w:val="18"/>
          <w:szCs w:val="18"/>
        </w:rPr>
      </w:pPr>
    </w:p>
    <w:p w14:paraId="2D057EFC"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_______________________________________    </w:t>
      </w:r>
      <w:r>
        <w:rPr>
          <w:rFonts w:ascii="Times New Roman" w:eastAsia="Times New Roman" w:hAnsi="Times New Roman" w:cs="Times New Roman"/>
          <w:sz w:val="18"/>
          <w:szCs w:val="18"/>
        </w:rPr>
        <w:tab/>
        <w:t xml:space="preserve"> _________________________________________</w:t>
      </w:r>
    </w:p>
    <w:p w14:paraId="46E5584C" w14:textId="77777777" w:rsidR="00032B71" w:rsidRDefault="00E469B3">
      <w:pPr>
        <w:rPr>
          <w:rFonts w:ascii="Times New Roman" w:eastAsia="Times New Roman" w:hAnsi="Times New Roman" w:cs="Times New Roman"/>
        </w:rPr>
      </w:pPr>
      <w:r>
        <w:rPr>
          <w:rFonts w:ascii="Times New Roman" w:eastAsia="Times New Roman" w:hAnsi="Times New Roman" w:cs="Times New Roman"/>
          <w:sz w:val="20"/>
          <w:szCs w:val="20"/>
        </w:rPr>
        <w:t>Title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20"/>
          <w:szCs w:val="20"/>
        </w:rPr>
        <w:t>Date of signature</w:t>
      </w:r>
    </w:p>
    <w:p w14:paraId="677931C6" w14:textId="77777777" w:rsidR="00032B71" w:rsidRDefault="00032B71">
      <w:pPr>
        <w:rPr>
          <w:rFonts w:ascii="Times New Roman" w:eastAsia="Times New Roman" w:hAnsi="Times New Roman" w:cs="Times New Roman"/>
        </w:rPr>
      </w:pPr>
    </w:p>
    <w:p w14:paraId="2F7774CA" w14:textId="77777777" w:rsidR="00032B71" w:rsidRDefault="00032B71">
      <w:pPr>
        <w:pStyle w:val="Heading1"/>
      </w:pPr>
    </w:p>
    <w:p w14:paraId="14C82687" w14:textId="77777777" w:rsidR="00032B71" w:rsidRDefault="00032B71">
      <w:pPr>
        <w:pStyle w:val="Heading1"/>
      </w:pPr>
    </w:p>
    <w:p w14:paraId="5D7AC4E9"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STATE OF MICHIGAN __________________________)</w:t>
      </w:r>
    </w:p>
    <w:p w14:paraId="49E0FD81" w14:textId="77777777" w:rsidR="00032B71" w:rsidRDefault="00E469B3">
      <w:pPr>
        <w:spacing w:after="0" w:line="240" w:lineRule="auto"/>
        <w:ind w:left="50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 SS. </w:t>
      </w:r>
    </w:p>
    <w:p w14:paraId="576A160E"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COUNTY OF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__________________________) </w:t>
      </w:r>
    </w:p>
    <w:p w14:paraId="1BDCE8E9" w14:textId="77777777" w:rsidR="00032B71" w:rsidRDefault="00032B71">
      <w:pPr>
        <w:spacing w:after="0" w:line="240" w:lineRule="auto"/>
        <w:rPr>
          <w:rFonts w:ascii="Times New Roman" w:eastAsia="Times New Roman" w:hAnsi="Times New Roman" w:cs="Times New Roman"/>
          <w:color w:val="000000"/>
          <w:sz w:val="20"/>
          <w:szCs w:val="20"/>
        </w:rPr>
      </w:pPr>
    </w:p>
    <w:p w14:paraId="6DFAC450" w14:textId="77777777" w:rsidR="00C17926" w:rsidRDefault="00E469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This instrument was acknowledged before me on the _____ day of _____________, 202</w:t>
      </w:r>
      <w:r w:rsidR="00343772">
        <w:rPr>
          <w:rFonts w:ascii="Times New Roman" w:eastAsia="Times New Roman" w:hAnsi="Times New Roman" w:cs="Times New Roman"/>
          <w:sz w:val="20"/>
          <w:szCs w:val="20"/>
        </w:rPr>
        <w:t>6</w:t>
      </w:r>
    </w:p>
    <w:p w14:paraId="04DFF39C" w14:textId="7F4750FC"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by</w:t>
      </w:r>
    </w:p>
    <w:p w14:paraId="1E916DA8"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______________________________.</w:t>
      </w:r>
    </w:p>
    <w:p w14:paraId="4C289288" w14:textId="77777777" w:rsidR="00032B71" w:rsidRDefault="00E469B3">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0"/>
          <w:szCs w:val="20"/>
        </w:rPr>
        <w:t>(Signature of Notary)</w:t>
      </w:r>
    </w:p>
    <w:p w14:paraId="4B8A56B4" w14:textId="77777777" w:rsidR="00032B71" w:rsidRDefault="00032B71">
      <w:pPr>
        <w:spacing w:after="0" w:line="240" w:lineRule="auto"/>
        <w:rPr>
          <w:rFonts w:ascii="Times New Roman" w:eastAsia="Times New Roman" w:hAnsi="Times New Roman" w:cs="Times New Roman"/>
          <w:b/>
          <w:color w:val="000000"/>
          <w:sz w:val="20"/>
          <w:szCs w:val="20"/>
        </w:rPr>
      </w:pPr>
    </w:p>
    <w:p w14:paraId="152D156E" w14:textId="77777777" w:rsidR="00032B71" w:rsidRDefault="00E469B3">
      <w:pPr>
        <w:spacing w:after="0" w:line="240" w:lineRule="auto"/>
        <w:ind w:left="4320"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Notary Public</w:t>
      </w:r>
    </w:p>
    <w:p w14:paraId="7D9BCEDC" w14:textId="77777777" w:rsidR="00032B71" w:rsidRDefault="00E469B3">
      <w:pPr>
        <w:spacing w:after="0" w:line="240" w:lineRule="auto"/>
        <w:ind w:left="43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_______________County, _____________</w:t>
      </w:r>
    </w:p>
    <w:p w14:paraId="5D5BCD13" w14:textId="77777777" w:rsidR="00032B71" w:rsidRDefault="00032B71">
      <w:pPr>
        <w:spacing w:after="0" w:line="240" w:lineRule="auto"/>
        <w:ind w:left="4320" w:firstLine="720"/>
        <w:rPr>
          <w:rFonts w:ascii="Times New Roman" w:eastAsia="Times New Roman" w:hAnsi="Times New Roman" w:cs="Times New Roman"/>
          <w:color w:val="000000"/>
          <w:sz w:val="20"/>
          <w:szCs w:val="20"/>
        </w:rPr>
      </w:pPr>
    </w:p>
    <w:p w14:paraId="25D7352F" w14:textId="77777777" w:rsidR="00032B71" w:rsidRDefault="00E469B3">
      <w:pPr>
        <w:spacing w:after="0" w:line="240" w:lineRule="auto"/>
        <w:ind w:left="432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My commission expires: _______________</w:t>
      </w:r>
    </w:p>
    <w:p w14:paraId="4C201966" w14:textId="77777777" w:rsidR="00032B71" w:rsidRDefault="00032B71">
      <w:pPr>
        <w:ind w:left="5040"/>
        <w:rPr>
          <w:rFonts w:ascii="Times New Roman" w:eastAsia="Times New Roman" w:hAnsi="Times New Roman" w:cs="Times New Roman"/>
          <w:color w:val="000000"/>
          <w:sz w:val="20"/>
          <w:szCs w:val="20"/>
        </w:rPr>
      </w:pPr>
    </w:p>
    <w:p w14:paraId="067B4948" w14:textId="77777777" w:rsidR="00032B71" w:rsidRDefault="00E469B3">
      <w:pPr>
        <w:ind w:left="5040"/>
        <w:rPr>
          <w:rFonts w:ascii="Times New Roman" w:eastAsia="Times New Roman" w:hAnsi="Times New Roman" w:cs="Times New Roman"/>
        </w:rPr>
      </w:pPr>
      <w:r>
        <w:rPr>
          <w:rFonts w:ascii="Times New Roman" w:eastAsia="Times New Roman" w:hAnsi="Times New Roman" w:cs="Times New Roman"/>
          <w:color w:val="000000"/>
          <w:sz w:val="20"/>
          <w:szCs w:val="20"/>
        </w:rPr>
        <w:t>Acting in the County of: _______________</w:t>
      </w:r>
    </w:p>
    <w:p w14:paraId="42B6FFDC" w14:textId="77777777" w:rsidR="00032B71" w:rsidRDefault="00032B71">
      <w:pPr>
        <w:rPr>
          <w:rFonts w:ascii="Times New Roman" w:eastAsia="Times New Roman" w:hAnsi="Times New Roman" w:cs="Times New Roman"/>
        </w:rPr>
      </w:pPr>
    </w:p>
    <w:p w14:paraId="01827750" w14:textId="77777777" w:rsidR="00032B71" w:rsidRDefault="00E469B3">
      <w:pPr>
        <w:pStyle w:val="Heading1"/>
      </w:pPr>
      <w:bookmarkStart w:id="11" w:name="_heading=h.f52pf5qedbvo" w:colFirst="0" w:colLast="0"/>
      <w:bookmarkEnd w:id="11"/>
      <w:r>
        <w:lastRenderedPageBreak/>
        <w:t>APPENDIX D</w:t>
      </w:r>
    </w:p>
    <w:p w14:paraId="0527EA1E" w14:textId="77777777" w:rsidR="00032B71" w:rsidRDefault="00032B71">
      <w:pPr>
        <w:spacing w:after="0" w:line="240" w:lineRule="auto"/>
        <w:jc w:val="center"/>
        <w:rPr>
          <w:rFonts w:ascii="Times New Roman" w:eastAsia="Times New Roman" w:hAnsi="Times New Roman" w:cs="Times New Roman"/>
          <w:b/>
          <w:color w:val="000000"/>
          <w:sz w:val="20"/>
          <w:szCs w:val="20"/>
        </w:rPr>
      </w:pPr>
    </w:p>
    <w:p w14:paraId="674D4143" w14:textId="77777777" w:rsidR="00032B71" w:rsidRDefault="00E469B3">
      <w:pPr>
        <w:spacing w:after="0" w:line="240" w:lineRule="auto"/>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BIDDER CERTIFICATION</w:t>
      </w:r>
    </w:p>
    <w:p w14:paraId="19CD8DCD" w14:textId="77777777" w:rsidR="00032B71" w:rsidRDefault="00032B71">
      <w:pPr>
        <w:spacing w:after="0" w:line="240" w:lineRule="auto"/>
        <w:rPr>
          <w:rFonts w:ascii="Times New Roman" w:eastAsia="Times New Roman" w:hAnsi="Times New Roman" w:cs="Times New Roman"/>
          <w:color w:val="000000"/>
          <w:sz w:val="20"/>
          <w:szCs w:val="20"/>
        </w:rPr>
      </w:pPr>
    </w:p>
    <w:p w14:paraId="7DC5BF9F" w14:textId="77777777" w:rsidR="00032B71" w:rsidRDefault="00E469B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person or entity submitting the enclosed bid (“Bidder”) hereby certifies that they:</w:t>
      </w:r>
    </w:p>
    <w:p w14:paraId="265521E9" w14:textId="77777777" w:rsidR="00032B71" w:rsidRDefault="00032B71">
      <w:pPr>
        <w:spacing w:after="0" w:line="240" w:lineRule="auto"/>
        <w:rPr>
          <w:rFonts w:ascii="Times New Roman" w:eastAsia="Times New Roman" w:hAnsi="Times New Roman" w:cs="Times New Roman"/>
          <w:color w:val="000000"/>
          <w:sz w:val="20"/>
          <w:szCs w:val="20"/>
        </w:rPr>
      </w:pPr>
    </w:p>
    <w:p w14:paraId="2B02B7E5" w14:textId="7777777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Are the individual/entity described in the Bidder Information Form (Appendix A), and that in submitting the bid, forms required by this RFB or responding to Requests for Clarification made under this RFB, to the best of their knowledge, they made no intentional misrepresentation or omission therein and are authorized to submit this bid and further engage in negotiations to conclude the Contract.</w:t>
      </w:r>
    </w:p>
    <w:p w14:paraId="22559446" w14:textId="7777777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Read and carefully examined all aspects of the RFB, including applicable addenda, and intends to provide Services as described herein, subject to additional negotiations.</w:t>
      </w:r>
    </w:p>
    <w:p w14:paraId="4826113A" w14:textId="7777777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Included all documentation required by the RFB, and understands that they shall be responsible for any error or omission in the bid submission. </w:t>
      </w:r>
    </w:p>
    <w:p w14:paraId="776FC911" w14:textId="7777777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Made all desired Requests for Clarification and are satisfied with answers provided pursuant thereto.</w:t>
      </w:r>
    </w:p>
    <w:p w14:paraId="168179B4" w14:textId="7777777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Agree to comply with all federal, state and local law, regulation, policy and other requirements that apply to their eligibility to submit the bid, their performance under the RFB and any resulting contract. </w:t>
      </w:r>
    </w:p>
    <w:p w14:paraId="0026B0DB" w14:textId="67ADB3EF"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Obtained the RFB and related documents directly from the Michigan Intergovernmental Trade Network (www.www.bidnetdirect.com/mitn), the </w:t>
      </w:r>
      <w:r w:rsidR="00211080">
        <w:rPr>
          <w:rFonts w:ascii="Times New Roman" w:eastAsia="Times New Roman" w:hAnsi="Times New Roman" w:cs="Times New Roman"/>
          <w:color w:val="000000"/>
          <w:sz w:val="20"/>
          <w:szCs w:val="20"/>
        </w:rPr>
        <w:t>District</w:t>
      </w:r>
      <w:r>
        <w:rPr>
          <w:rFonts w:ascii="Times New Roman" w:eastAsia="Times New Roman" w:hAnsi="Times New Roman" w:cs="Times New Roman"/>
          <w:color w:val="000000"/>
          <w:sz w:val="20"/>
          <w:szCs w:val="20"/>
        </w:rPr>
        <w:t xml:space="preserve">’s Proposal portal or an authorized representative of the </w:t>
      </w:r>
      <w:r w:rsidR="00211080">
        <w:rPr>
          <w:rFonts w:ascii="Times New Roman" w:eastAsia="Times New Roman" w:hAnsi="Times New Roman" w:cs="Times New Roman"/>
          <w:color w:val="000000"/>
          <w:sz w:val="20"/>
          <w:szCs w:val="20"/>
        </w:rPr>
        <w:t>District</w:t>
      </w:r>
      <w:r>
        <w:rPr>
          <w:rFonts w:ascii="Times New Roman" w:eastAsia="Times New Roman" w:hAnsi="Times New Roman" w:cs="Times New Roman"/>
          <w:color w:val="000000"/>
          <w:sz w:val="20"/>
          <w:szCs w:val="20"/>
        </w:rPr>
        <w:t>.</w:t>
      </w:r>
    </w:p>
    <w:p w14:paraId="675B7974" w14:textId="6BD9DBE7"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Certify the information they have provided is correct and agree, that pursuant to a final contract signed by the </w:t>
      </w:r>
      <w:r w:rsidR="00211080">
        <w:rPr>
          <w:rFonts w:ascii="Times New Roman" w:eastAsia="Times New Roman" w:hAnsi="Times New Roman" w:cs="Times New Roman"/>
          <w:color w:val="000000"/>
          <w:sz w:val="20"/>
          <w:szCs w:val="20"/>
        </w:rPr>
        <w:t>District</w:t>
      </w:r>
      <w:r>
        <w:rPr>
          <w:rFonts w:ascii="Times New Roman" w:eastAsia="Times New Roman" w:hAnsi="Times New Roman" w:cs="Times New Roman"/>
          <w:color w:val="000000"/>
          <w:sz w:val="20"/>
          <w:szCs w:val="20"/>
        </w:rPr>
        <w:t xml:space="preserve"> and the bidder, to provide the scope of work in this RFB, including all terms and conditions, special provisions, specifications, addenda and the bidder pricing as set forth in these contract documents.</w:t>
      </w:r>
    </w:p>
    <w:p w14:paraId="3B4F4450" w14:textId="74EA22E3"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Understand that failure to comply with this certification gives the </w:t>
      </w:r>
      <w:r w:rsidR="00211080">
        <w:rPr>
          <w:rFonts w:ascii="Times New Roman" w:eastAsia="Times New Roman" w:hAnsi="Times New Roman" w:cs="Times New Roman"/>
          <w:color w:val="000000"/>
          <w:sz w:val="20"/>
          <w:szCs w:val="20"/>
        </w:rPr>
        <w:t>District</w:t>
      </w:r>
      <w:r>
        <w:rPr>
          <w:rFonts w:ascii="Times New Roman" w:eastAsia="Times New Roman" w:hAnsi="Times New Roman" w:cs="Times New Roman"/>
          <w:color w:val="000000"/>
          <w:sz w:val="20"/>
          <w:szCs w:val="20"/>
        </w:rPr>
        <w:t xml:space="preserve"> the right to abandon the RFB process and/or cancel or fail to renew any resulting contract.</w:t>
      </w:r>
    </w:p>
    <w:p w14:paraId="6AFC8BE0" w14:textId="79EA017D" w:rsidR="00032B71" w:rsidRDefault="00E469B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Waive any right of the bidder, its employees, representatives, agents, contractors, subsidiaries, affiliates, successors and/or assigns to protest any aspect of the award process and to hereby release the </w:t>
      </w:r>
      <w:r w:rsidR="00211080">
        <w:rPr>
          <w:rFonts w:ascii="Times New Roman" w:eastAsia="Times New Roman" w:hAnsi="Times New Roman" w:cs="Times New Roman"/>
          <w:color w:val="000000"/>
          <w:sz w:val="20"/>
          <w:szCs w:val="20"/>
        </w:rPr>
        <w:t>District</w:t>
      </w:r>
      <w:r>
        <w:rPr>
          <w:rFonts w:ascii="Times New Roman" w:eastAsia="Times New Roman" w:hAnsi="Times New Roman" w:cs="Times New Roman"/>
          <w:color w:val="000000"/>
          <w:sz w:val="20"/>
          <w:szCs w:val="20"/>
        </w:rPr>
        <w:t xml:space="preserve"> from any and all administrative and civil claims arising out of, and related to the RFB process and the award of a bid.</w:t>
      </w:r>
    </w:p>
    <w:p w14:paraId="758EEFE8" w14:textId="77777777" w:rsidR="00032B71" w:rsidRDefault="00032B71">
      <w:pPr>
        <w:spacing w:after="0" w:line="240" w:lineRule="auto"/>
        <w:rPr>
          <w:rFonts w:ascii="Times New Roman" w:eastAsia="Times New Roman" w:hAnsi="Times New Roman" w:cs="Times New Roman"/>
          <w:b/>
          <w:color w:val="000000"/>
          <w:sz w:val="20"/>
          <w:szCs w:val="20"/>
        </w:rPr>
      </w:pPr>
    </w:p>
    <w:p w14:paraId="079687E7" w14:textId="77777777" w:rsidR="00032B71" w:rsidRDefault="00032B71">
      <w:pPr>
        <w:spacing w:after="0" w:line="240" w:lineRule="auto"/>
        <w:rPr>
          <w:rFonts w:ascii="Times New Roman" w:eastAsia="Times New Roman" w:hAnsi="Times New Roman" w:cs="Times New Roman"/>
          <w:b/>
          <w:color w:val="000000"/>
          <w:sz w:val="20"/>
          <w:szCs w:val="20"/>
        </w:rPr>
      </w:pPr>
    </w:p>
    <w:p w14:paraId="34E85CB2"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     _________________________________________</w:t>
      </w:r>
    </w:p>
    <w:p w14:paraId="5138DFD8"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Printed Name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(Signature of Bidder/Agent)</w:t>
      </w:r>
    </w:p>
    <w:p w14:paraId="0DF050BE" w14:textId="77777777" w:rsidR="00032B71" w:rsidRDefault="00032B71">
      <w:pPr>
        <w:spacing w:after="0" w:line="240" w:lineRule="auto"/>
        <w:rPr>
          <w:rFonts w:ascii="Times New Roman" w:eastAsia="Times New Roman" w:hAnsi="Times New Roman" w:cs="Times New Roman"/>
          <w:sz w:val="18"/>
          <w:szCs w:val="18"/>
        </w:rPr>
      </w:pPr>
    </w:p>
    <w:p w14:paraId="57563262"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     _________________________________________</w:t>
      </w:r>
    </w:p>
    <w:p w14:paraId="20D7BDA2" w14:textId="77777777" w:rsidR="00032B71" w:rsidRDefault="00E469B3">
      <w:pPr>
        <w:rPr>
          <w:rFonts w:ascii="Times New Roman" w:eastAsia="Times New Roman" w:hAnsi="Times New Roman" w:cs="Times New Roman"/>
        </w:rPr>
      </w:pPr>
      <w:r>
        <w:rPr>
          <w:rFonts w:ascii="Times New Roman" w:eastAsia="Times New Roman" w:hAnsi="Times New Roman" w:cs="Times New Roman"/>
          <w:sz w:val="20"/>
          <w:szCs w:val="20"/>
        </w:rPr>
        <w:t>Title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Date of signature</w:t>
      </w:r>
    </w:p>
    <w:p w14:paraId="0F92B623" w14:textId="77777777" w:rsidR="00032B71" w:rsidRDefault="00E469B3">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ACCEPTANCE AND AWARD OF PROPOSAL: (completed after board approval)</w:t>
      </w:r>
    </w:p>
    <w:p w14:paraId="0A621EBB" w14:textId="77777777" w:rsidR="00032B71" w:rsidRDefault="00E469B3">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 an awardee, your company is bound to enter negotiations for a final agreement and furnish any resources or information, as set forth in this bid and Contract documents. This bid has been recommended for award and has been approved by the Board of Education at the date indicated in the signed resolution below.</w:t>
      </w:r>
    </w:p>
    <w:p w14:paraId="7141A061" w14:textId="77777777" w:rsidR="00032B71" w:rsidRDefault="00032B71">
      <w:pPr>
        <w:spacing w:after="0" w:line="240" w:lineRule="auto"/>
        <w:rPr>
          <w:rFonts w:ascii="Times New Roman" w:eastAsia="Times New Roman" w:hAnsi="Times New Roman" w:cs="Times New Roman"/>
          <w:color w:val="000000"/>
          <w:sz w:val="20"/>
          <w:szCs w:val="20"/>
        </w:rPr>
      </w:pPr>
    </w:p>
    <w:p w14:paraId="7DB2AF22"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     _________________________________________</w:t>
      </w:r>
    </w:p>
    <w:p w14:paraId="4AF59BF8" w14:textId="1D9F671D" w:rsidR="00032B71" w:rsidRDefault="00E469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Printed Name of </w:t>
      </w:r>
      <w:r w:rsidR="00211080">
        <w:rPr>
          <w:rFonts w:ascii="Times New Roman" w:eastAsia="Times New Roman" w:hAnsi="Times New Roman" w:cs="Times New Roman"/>
          <w:sz w:val="20"/>
          <w:szCs w:val="20"/>
        </w:rPr>
        <w:t>District</w:t>
      </w:r>
      <w:r>
        <w:rPr>
          <w:rFonts w:ascii="Times New Roman" w:eastAsia="Times New Roman" w:hAnsi="Times New Roman" w:cs="Times New Roman"/>
          <w:sz w:val="20"/>
          <w:szCs w:val="20"/>
        </w:rPr>
        <w:t>’s 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 xml:space="preserve">(Signature of </w:t>
      </w:r>
      <w:r w:rsidR="00211080">
        <w:rPr>
          <w:rFonts w:ascii="Times New Roman" w:eastAsia="Times New Roman" w:hAnsi="Times New Roman" w:cs="Times New Roman"/>
          <w:sz w:val="20"/>
          <w:szCs w:val="20"/>
        </w:rPr>
        <w:t>District</w:t>
      </w:r>
      <w:r>
        <w:rPr>
          <w:rFonts w:ascii="Times New Roman" w:eastAsia="Times New Roman" w:hAnsi="Times New Roman" w:cs="Times New Roman"/>
          <w:sz w:val="20"/>
          <w:szCs w:val="20"/>
        </w:rPr>
        <w:t>’s Agent)</w:t>
      </w:r>
    </w:p>
    <w:p w14:paraId="4B6D533B" w14:textId="77777777" w:rsidR="00032B71" w:rsidRDefault="00032B71">
      <w:pPr>
        <w:spacing w:after="0" w:line="240" w:lineRule="auto"/>
        <w:rPr>
          <w:rFonts w:ascii="Times New Roman" w:eastAsia="Times New Roman" w:hAnsi="Times New Roman" w:cs="Times New Roman"/>
          <w:sz w:val="18"/>
          <w:szCs w:val="18"/>
        </w:rPr>
      </w:pPr>
    </w:p>
    <w:p w14:paraId="3C1EEBFB"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     _________________________________________</w:t>
      </w:r>
    </w:p>
    <w:p w14:paraId="094FC518" w14:textId="4555BBF0" w:rsidR="00032B71" w:rsidRDefault="00E469B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Title of </w:t>
      </w:r>
      <w:r w:rsidR="00211080">
        <w:rPr>
          <w:rFonts w:ascii="Times New Roman" w:eastAsia="Times New Roman" w:hAnsi="Times New Roman" w:cs="Times New Roman"/>
          <w:sz w:val="20"/>
          <w:szCs w:val="20"/>
        </w:rPr>
        <w:t>District</w:t>
      </w:r>
      <w:r>
        <w:rPr>
          <w:rFonts w:ascii="Times New Roman" w:eastAsia="Times New Roman" w:hAnsi="Times New Roman" w:cs="Times New Roman"/>
          <w:sz w:val="20"/>
          <w:szCs w:val="20"/>
        </w:rPr>
        <w:t>’s 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Date of signature</w:t>
      </w:r>
    </w:p>
    <w:p w14:paraId="5448D314" w14:textId="77777777" w:rsidR="00032B71" w:rsidRDefault="00032B71">
      <w:pPr>
        <w:rPr>
          <w:rFonts w:ascii="Times New Roman" w:eastAsia="Times New Roman" w:hAnsi="Times New Roman" w:cs="Times New Roman"/>
        </w:rPr>
      </w:pPr>
    </w:p>
    <w:p w14:paraId="08D68A4C" w14:textId="77777777" w:rsidR="00032B71" w:rsidRDefault="00032B71">
      <w:pPr>
        <w:rPr>
          <w:rFonts w:ascii="Times New Roman" w:eastAsia="Times New Roman" w:hAnsi="Times New Roman" w:cs="Times New Roman"/>
        </w:rPr>
      </w:pPr>
    </w:p>
    <w:p w14:paraId="29844BE5" w14:textId="77777777" w:rsidR="00032B71" w:rsidRDefault="00032B71">
      <w:pPr>
        <w:rPr>
          <w:rFonts w:ascii="Times New Roman" w:eastAsia="Times New Roman" w:hAnsi="Times New Roman" w:cs="Times New Roman"/>
        </w:rPr>
      </w:pPr>
    </w:p>
    <w:p w14:paraId="53605234" w14:textId="77777777" w:rsidR="00032B71" w:rsidRDefault="00032B71">
      <w:pPr>
        <w:rPr>
          <w:rFonts w:ascii="Times New Roman" w:eastAsia="Times New Roman" w:hAnsi="Times New Roman" w:cs="Times New Roman"/>
        </w:rPr>
      </w:pPr>
    </w:p>
    <w:p w14:paraId="313E6FB4" w14:textId="77777777" w:rsidR="00032B71" w:rsidRDefault="00032B71">
      <w:pPr>
        <w:rPr>
          <w:rFonts w:ascii="Times New Roman" w:eastAsia="Times New Roman" w:hAnsi="Times New Roman" w:cs="Times New Roman"/>
        </w:rPr>
      </w:pPr>
    </w:p>
    <w:p w14:paraId="43502BED" w14:textId="77777777" w:rsidR="00032B71" w:rsidRDefault="00E469B3">
      <w:pPr>
        <w:pStyle w:val="Heading1"/>
      </w:pPr>
      <w:r>
        <w:lastRenderedPageBreak/>
        <w:t>APPENDIX E</w:t>
      </w:r>
    </w:p>
    <w:p w14:paraId="75B1ED46" w14:textId="77777777" w:rsidR="00032B71" w:rsidRDefault="00032B71">
      <w:pPr>
        <w:spacing w:after="0" w:line="240" w:lineRule="auto"/>
        <w:jc w:val="center"/>
        <w:rPr>
          <w:rFonts w:ascii="Times New Roman" w:eastAsia="Times New Roman" w:hAnsi="Times New Roman" w:cs="Times New Roman"/>
          <w:b/>
          <w:color w:val="000000"/>
          <w:sz w:val="20"/>
          <w:szCs w:val="20"/>
        </w:rPr>
      </w:pPr>
    </w:p>
    <w:p w14:paraId="45E88FE3" w14:textId="77777777" w:rsidR="00032B71" w:rsidRDefault="00E469B3">
      <w:pPr>
        <w:spacing w:after="0" w:line="240" w:lineRule="auto"/>
        <w:jc w:val="cente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Contractor Code of Conduct</w:t>
      </w:r>
    </w:p>
    <w:p w14:paraId="05E4E23E" w14:textId="77777777" w:rsidR="00032B71" w:rsidRDefault="00032B71">
      <w:pPr>
        <w:spacing w:after="0" w:line="240" w:lineRule="auto"/>
        <w:rPr>
          <w:rFonts w:ascii="Times New Roman" w:eastAsia="Times New Roman" w:hAnsi="Times New Roman" w:cs="Times New Roman"/>
          <w:color w:val="000000"/>
          <w:sz w:val="20"/>
          <w:szCs w:val="20"/>
        </w:rPr>
      </w:pPr>
    </w:p>
    <w:p w14:paraId="38C811C8" w14:textId="78A8F959" w:rsidR="00032B71" w:rsidRDefault="00E469B3">
      <w:pPr>
        <w:spacing w:after="0" w:line="240" w:lineRule="auto"/>
        <w:jc w:val="both"/>
        <w:rPr>
          <w:rFonts w:ascii="Times New Roman" w:eastAsia="Times New Roman" w:hAnsi="Times New Roman" w:cs="Times New Roman"/>
          <w:color w:val="1C1C1C"/>
          <w:sz w:val="21"/>
          <w:szCs w:val="21"/>
        </w:rPr>
      </w:pPr>
      <w:r>
        <w:rPr>
          <w:rFonts w:ascii="Times New Roman" w:eastAsia="Times New Roman" w:hAnsi="Times New Roman" w:cs="Times New Roman"/>
          <w:color w:val="1C1C1C"/>
          <w:sz w:val="21"/>
          <w:szCs w:val="21"/>
        </w:rPr>
        <w:t xml:space="preserve">The purpose </w:t>
      </w:r>
      <w:r>
        <w:rPr>
          <w:rFonts w:ascii="Times New Roman" w:eastAsia="Times New Roman" w:hAnsi="Times New Roman" w:cs="Times New Roman"/>
          <w:color w:val="2C2C2C"/>
          <w:sz w:val="21"/>
          <w:szCs w:val="21"/>
        </w:rPr>
        <w:t xml:space="preserve">of </w:t>
      </w:r>
      <w:r>
        <w:rPr>
          <w:rFonts w:ascii="Times New Roman" w:eastAsia="Times New Roman" w:hAnsi="Times New Roman" w:cs="Times New Roman"/>
          <w:color w:val="1C1C1C"/>
          <w:sz w:val="21"/>
          <w:szCs w:val="21"/>
        </w:rPr>
        <w:t xml:space="preserve">the Taylor School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Organization </w:t>
      </w:r>
      <w:r>
        <w:rPr>
          <w:rFonts w:ascii="Times New Roman" w:eastAsia="Times New Roman" w:hAnsi="Times New Roman" w:cs="Times New Roman"/>
          <w:color w:val="2C2C2C"/>
          <w:sz w:val="21"/>
          <w:szCs w:val="21"/>
        </w:rPr>
        <w:t xml:space="preserve">and its </w:t>
      </w:r>
      <w:r>
        <w:rPr>
          <w:rFonts w:ascii="Times New Roman" w:eastAsia="Times New Roman" w:hAnsi="Times New Roman" w:cs="Times New Roman"/>
          <w:color w:val="1C1C1C"/>
          <w:sz w:val="21"/>
          <w:szCs w:val="21"/>
        </w:rPr>
        <w:t>emp</w:t>
      </w:r>
      <w:r>
        <w:rPr>
          <w:rFonts w:ascii="Times New Roman" w:eastAsia="Times New Roman" w:hAnsi="Times New Roman" w:cs="Times New Roman"/>
          <w:color w:val="404040"/>
          <w:sz w:val="21"/>
          <w:szCs w:val="21"/>
        </w:rPr>
        <w:t>l</w:t>
      </w:r>
      <w:r>
        <w:rPr>
          <w:rFonts w:ascii="Times New Roman" w:eastAsia="Times New Roman" w:hAnsi="Times New Roman" w:cs="Times New Roman"/>
          <w:color w:val="1C1C1C"/>
          <w:sz w:val="21"/>
          <w:szCs w:val="21"/>
        </w:rPr>
        <w:t xml:space="preserve">oyees </w:t>
      </w:r>
      <w:r>
        <w:rPr>
          <w:rFonts w:ascii="Times New Roman" w:eastAsia="Times New Roman" w:hAnsi="Times New Roman" w:cs="Times New Roman"/>
          <w:color w:val="2C2C2C"/>
          <w:sz w:val="21"/>
          <w:szCs w:val="21"/>
        </w:rPr>
        <w:t xml:space="preserve">is to </w:t>
      </w:r>
      <w:r>
        <w:rPr>
          <w:rFonts w:ascii="Times New Roman" w:eastAsia="Times New Roman" w:hAnsi="Times New Roman" w:cs="Times New Roman"/>
          <w:color w:val="1C1C1C"/>
          <w:sz w:val="21"/>
          <w:szCs w:val="21"/>
        </w:rPr>
        <w:t xml:space="preserve">provide a </w:t>
      </w:r>
      <w:r>
        <w:rPr>
          <w:rFonts w:ascii="Times New Roman" w:eastAsia="Times New Roman" w:hAnsi="Times New Roman" w:cs="Times New Roman"/>
          <w:color w:val="2C2C2C"/>
          <w:sz w:val="21"/>
          <w:szCs w:val="21"/>
        </w:rPr>
        <w:t>safe</w:t>
      </w:r>
      <w:r>
        <w:rPr>
          <w:rFonts w:ascii="Times New Roman" w:eastAsia="Times New Roman" w:hAnsi="Times New Roman" w:cs="Times New Roman"/>
          <w:color w:val="717171"/>
          <w:sz w:val="21"/>
          <w:szCs w:val="21"/>
        </w:rPr>
        <w:t xml:space="preserve">, </w:t>
      </w:r>
      <w:r>
        <w:rPr>
          <w:rFonts w:ascii="Times New Roman" w:eastAsia="Times New Roman" w:hAnsi="Times New Roman" w:cs="Times New Roman"/>
          <w:color w:val="1C1C1C"/>
          <w:sz w:val="21"/>
          <w:szCs w:val="21"/>
        </w:rPr>
        <w:t>pos</w:t>
      </w:r>
      <w:r>
        <w:rPr>
          <w:rFonts w:ascii="Times New Roman" w:eastAsia="Times New Roman" w:hAnsi="Times New Roman" w:cs="Times New Roman"/>
          <w:color w:val="404040"/>
          <w:sz w:val="21"/>
          <w:szCs w:val="21"/>
        </w:rPr>
        <w:t>iti</w:t>
      </w:r>
      <w:r>
        <w:rPr>
          <w:rFonts w:ascii="Times New Roman" w:eastAsia="Times New Roman" w:hAnsi="Times New Roman" w:cs="Times New Roman"/>
          <w:color w:val="1C1C1C"/>
          <w:sz w:val="21"/>
          <w:szCs w:val="21"/>
        </w:rPr>
        <w:t>ve learning environment for the stude</w:t>
      </w:r>
      <w:r>
        <w:rPr>
          <w:rFonts w:ascii="Times New Roman" w:eastAsia="Times New Roman" w:hAnsi="Times New Roman" w:cs="Times New Roman"/>
          <w:color w:val="404040"/>
          <w:sz w:val="21"/>
          <w:szCs w:val="21"/>
        </w:rPr>
        <w:t xml:space="preserve">nts </w:t>
      </w:r>
      <w:r>
        <w:rPr>
          <w:rFonts w:ascii="Times New Roman" w:eastAsia="Times New Roman" w:hAnsi="Times New Roman" w:cs="Times New Roman"/>
          <w:color w:val="2C2C2C"/>
          <w:sz w:val="21"/>
          <w:szCs w:val="21"/>
        </w:rPr>
        <w:t xml:space="preserve">of the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In providing that </w:t>
      </w:r>
      <w:r>
        <w:rPr>
          <w:rFonts w:ascii="Times New Roman" w:eastAsia="Times New Roman" w:hAnsi="Times New Roman" w:cs="Times New Roman"/>
          <w:color w:val="2C2C2C"/>
          <w:sz w:val="21"/>
          <w:szCs w:val="21"/>
        </w:rPr>
        <w:t xml:space="preserve">environment </w:t>
      </w:r>
      <w:r>
        <w:rPr>
          <w:rFonts w:ascii="Times New Roman" w:eastAsia="Times New Roman" w:hAnsi="Times New Roman" w:cs="Times New Roman"/>
          <w:color w:val="1C1C1C"/>
          <w:sz w:val="21"/>
          <w:szCs w:val="21"/>
        </w:rPr>
        <w:t xml:space="preserve">it is </w:t>
      </w:r>
      <w:r>
        <w:rPr>
          <w:rFonts w:ascii="Times New Roman" w:eastAsia="Times New Roman" w:hAnsi="Times New Roman" w:cs="Times New Roman"/>
          <w:color w:val="2C2C2C"/>
          <w:sz w:val="21"/>
          <w:szCs w:val="21"/>
        </w:rPr>
        <w:t xml:space="preserve">mandatory </w:t>
      </w:r>
      <w:r>
        <w:rPr>
          <w:rFonts w:ascii="Times New Roman" w:eastAsia="Times New Roman" w:hAnsi="Times New Roman" w:cs="Times New Roman"/>
          <w:color w:val="1C1C1C"/>
          <w:sz w:val="21"/>
          <w:szCs w:val="21"/>
        </w:rPr>
        <w:t>that all employees</w:t>
      </w:r>
      <w:r>
        <w:rPr>
          <w:rFonts w:ascii="Times New Roman" w:eastAsia="Times New Roman" w:hAnsi="Times New Roman" w:cs="Times New Roman"/>
          <w:color w:val="404040"/>
          <w:sz w:val="21"/>
          <w:szCs w:val="21"/>
        </w:rPr>
        <w:t xml:space="preserve">, </w:t>
      </w:r>
      <w:r>
        <w:rPr>
          <w:rFonts w:ascii="Times New Roman" w:eastAsia="Times New Roman" w:hAnsi="Times New Roman" w:cs="Times New Roman"/>
          <w:color w:val="1C1C1C"/>
          <w:sz w:val="21"/>
          <w:szCs w:val="21"/>
        </w:rPr>
        <w:t xml:space="preserve">visitors, and contractors </w:t>
      </w:r>
      <w:r>
        <w:rPr>
          <w:rFonts w:ascii="Times New Roman" w:eastAsia="Times New Roman" w:hAnsi="Times New Roman" w:cs="Times New Roman"/>
          <w:color w:val="2C2C2C"/>
          <w:sz w:val="21"/>
          <w:szCs w:val="21"/>
        </w:rPr>
        <w:t xml:space="preserve">follow certain </w:t>
      </w:r>
      <w:r>
        <w:rPr>
          <w:rFonts w:ascii="Times New Roman" w:eastAsia="Times New Roman" w:hAnsi="Times New Roman" w:cs="Times New Roman"/>
          <w:color w:val="1C1C1C"/>
          <w:sz w:val="21"/>
          <w:szCs w:val="21"/>
        </w:rPr>
        <w:t xml:space="preserve">levels of </w:t>
      </w:r>
      <w:r>
        <w:rPr>
          <w:rFonts w:ascii="Times New Roman" w:eastAsia="Times New Roman" w:hAnsi="Times New Roman" w:cs="Times New Roman"/>
          <w:color w:val="2C2C2C"/>
          <w:sz w:val="21"/>
          <w:szCs w:val="21"/>
        </w:rPr>
        <w:t xml:space="preserve">conduct, </w:t>
      </w:r>
      <w:r>
        <w:rPr>
          <w:rFonts w:ascii="Times New Roman" w:eastAsia="Times New Roman" w:hAnsi="Times New Roman" w:cs="Times New Roman"/>
          <w:color w:val="1C1C1C"/>
          <w:sz w:val="21"/>
          <w:szCs w:val="21"/>
        </w:rPr>
        <w:t>dress</w:t>
      </w:r>
      <w:r>
        <w:rPr>
          <w:rFonts w:ascii="Times New Roman" w:eastAsia="Times New Roman" w:hAnsi="Times New Roman" w:cs="Times New Roman"/>
          <w:color w:val="717171"/>
          <w:sz w:val="21"/>
          <w:szCs w:val="21"/>
        </w:rPr>
        <w:t xml:space="preserve">, </w:t>
      </w:r>
      <w:r>
        <w:rPr>
          <w:rFonts w:ascii="Times New Roman" w:eastAsia="Times New Roman" w:hAnsi="Times New Roman" w:cs="Times New Roman"/>
          <w:color w:val="1C1C1C"/>
          <w:sz w:val="21"/>
          <w:szCs w:val="21"/>
        </w:rPr>
        <w:t>and demeanor</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 xml:space="preserve">This Code of Conduct outlines the </w:t>
      </w:r>
      <w:r>
        <w:rPr>
          <w:rFonts w:ascii="Times New Roman" w:eastAsia="Times New Roman" w:hAnsi="Times New Roman" w:cs="Times New Roman"/>
          <w:color w:val="2C2C2C"/>
          <w:sz w:val="21"/>
          <w:szCs w:val="21"/>
        </w:rPr>
        <w:t xml:space="preserve">expectations of </w:t>
      </w:r>
      <w:r>
        <w:rPr>
          <w:rFonts w:ascii="Times New Roman" w:eastAsia="Times New Roman" w:hAnsi="Times New Roman" w:cs="Times New Roman"/>
          <w:color w:val="1C1C1C"/>
          <w:sz w:val="21"/>
          <w:szCs w:val="21"/>
        </w:rPr>
        <w:t xml:space="preserve">the Taylor School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for persons both contemplating performing work and performing work </w:t>
      </w:r>
      <w:r>
        <w:rPr>
          <w:rFonts w:ascii="Times New Roman" w:eastAsia="Times New Roman" w:hAnsi="Times New Roman" w:cs="Times New Roman"/>
          <w:color w:val="2C2C2C"/>
          <w:sz w:val="21"/>
          <w:szCs w:val="21"/>
        </w:rPr>
        <w:t xml:space="preserve">for </w:t>
      </w:r>
      <w:r>
        <w:rPr>
          <w:rFonts w:ascii="Times New Roman" w:eastAsia="Times New Roman" w:hAnsi="Times New Roman" w:cs="Times New Roman"/>
          <w:color w:val="1C1C1C"/>
          <w:sz w:val="21"/>
          <w:szCs w:val="21"/>
        </w:rPr>
        <w:t xml:space="preserve">Taylor Schools </w:t>
      </w:r>
      <w:r>
        <w:rPr>
          <w:rFonts w:ascii="Times New Roman" w:eastAsia="Times New Roman" w:hAnsi="Times New Roman" w:cs="Times New Roman"/>
          <w:color w:val="2C2C2C"/>
          <w:sz w:val="21"/>
          <w:szCs w:val="21"/>
        </w:rPr>
        <w:t xml:space="preserve">in </w:t>
      </w:r>
      <w:r>
        <w:rPr>
          <w:rFonts w:ascii="Times New Roman" w:eastAsia="Times New Roman" w:hAnsi="Times New Roman" w:cs="Times New Roman"/>
          <w:color w:val="1C1C1C"/>
          <w:sz w:val="21"/>
          <w:szCs w:val="21"/>
        </w:rPr>
        <w:t xml:space="preserve">the </w:t>
      </w:r>
      <w:r>
        <w:rPr>
          <w:rFonts w:ascii="Times New Roman" w:eastAsia="Times New Roman" w:hAnsi="Times New Roman" w:cs="Times New Roman"/>
          <w:color w:val="2C2C2C"/>
          <w:sz w:val="21"/>
          <w:szCs w:val="21"/>
        </w:rPr>
        <w:t xml:space="preserve">capacity </w:t>
      </w:r>
      <w:r>
        <w:rPr>
          <w:rFonts w:ascii="Times New Roman" w:eastAsia="Times New Roman" w:hAnsi="Times New Roman" w:cs="Times New Roman"/>
          <w:color w:val="1C1C1C"/>
          <w:sz w:val="21"/>
          <w:szCs w:val="21"/>
        </w:rPr>
        <w:t xml:space="preserve">of a contractor or </w:t>
      </w:r>
      <w:r>
        <w:rPr>
          <w:rFonts w:ascii="Times New Roman" w:eastAsia="Times New Roman" w:hAnsi="Times New Roman" w:cs="Times New Roman"/>
          <w:color w:val="2C2C2C"/>
          <w:sz w:val="21"/>
          <w:szCs w:val="21"/>
        </w:rPr>
        <w:t>sub-contractor</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 xml:space="preserve">These </w:t>
      </w:r>
      <w:r>
        <w:rPr>
          <w:rFonts w:ascii="Times New Roman" w:eastAsia="Times New Roman" w:hAnsi="Times New Roman" w:cs="Times New Roman"/>
          <w:color w:val="1C1C1C"/>
          <w:sz w:val="21"/>
          <w:szCs w:val="21"/>
        </w:rPr>
        <w:t xml:space="preserve">rules will become part of the mandatory working conditions of </w:t>
      </w:r>
      <w:r>
        <w:rPr>
          <w:rFonts w:ascii="Times New Roman" w:eastAsia="Times New Roman" w:hAnsi="Times New Roman" w:cs="Times New Roman"/>
          <w:color w:val="2C2C2C"/>
          <w:sz w:val="21"/>
          <w:szCs w:val="21"/>
        </w:rPr>
        <w:t xml:space="preserve">the </w:t>
      </w:r>
      <w:r>
        <w:rPr>
          <w:rFonts w:ascii="Times New Roman" w:eastAsia="Times New Roman" w:hAnsi="Times New Roman" w:cs="Times New Roman"/>
          <w:color w:val="1C1C1C"/>
          <w:sz w:val="21"/>
          <w:szCs w:val="21"/>
        </w:rPr>
        <w:t xml:space="preserve">contract and failure to </w:t>
      </w:r>
      <w:r>
        <w:rPr>
          <w:rFonts w:ascii="Times New Roman" w:eastAsia="Times New Roman" w:hAnsi="Times New Roman" w:cs="Times New Roman"/>
          <w:color w:val="2C2C2C"/>
          <w:sz w:val="21"/>
          <w:szCs w:val="21"/>
        </w:rPr>
        <w:t xml:space="preserve">comply by </w:t>
      </w:r>
      <w:r>
        <w:rPr>
          <w:rFonts w:ascii="Times New Roman" w:eastAsia="Times New Roman" w:hAnsi="Times New Roman" w:cs="Times New Roman"/>
          <w:color w:val="1C1C1C"/>
          <w:sz w:val="21"/>
          <w:szCs w:val="21"/>
        </w:rPr>
        <w:t xml:space="preserve">the </w:t>
      </w:r>
      <w:r>
        <w:rPr>
          <w:rFonts w:ascii="Times New Roman" w:eastAsia="Times New Roman" w:hAnsi="Times New Roman" w:cs="Times New Roman"/>
          <w:color w:val="2C2C2C"/>
          <w:sz w:val="21"/>
          <w:szCs w:val="21"/>
        </w:rPr>
        <w:t>any contractor</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s</w:t>
      </w:r>
      <w:r>
        <w:rPr>
          <w:rFonts w:ascii="Times New Roman" w:eastAsia="Times New Roman" w:hAnsi="Times New Roman" w:cs="Times New Roman"/>
          <w:color w:val="404040"/>
          <w:sz w:val="21"/>
          <w:szCs w:val="21"/>
        </w:rPr>
        <w:t>ub</w:t>
      </w:r>
      <w:r>
        <w:rPr>
          <w:rFonts w:ascii="Times New Roman" w:eastAsia="Times New Roman" w:hAnsi="Times New Roman" w:cs="Times New Roman"/>
          <w:color w:val="1C1C1C"/>
          <w:sz w:val="21"/>
          <w:szCs w:val="21"/>
        </w:rPr>
        <w:t>contractor</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management</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employee</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or contracted consu</w:t>
      </w:r>
      <w:r>
        <w:rPr>
          <w:rFonts w:ascii="Times New Roman" w:eastAsia="Times New Roman" w:hAnsi="Times New Roman" w:cs="Times New Roman"/>
          <w:color w:val="404040"/>
          <w:sz w:val="21"/>
          <w:szCs w:val="21"/>
        </w:rPr>
        <w:t>lt</w:t>
      </w:r>
      <w:r>
        <w:rPr>
          <w:rFonts w:ascii="Times New Roman" w:eastAsia="Times New Roman" w:hAnsi="Times New Roman" w:cs="Times New Roman"/>
          <w:color w:val="1C1C1C"/>
          <w:sz w:val="21"/>
          <w:szCs w:val="21"/>
        </w:rPr>
        <w:t xml:space="preserve">ant may </w:t>
      </w:r>
      <w:r>
        <w:rPr>
          <w:rFonts w:ascii="Times New Roman" w:eastAsia="Times New Roman" w:hAnsi="Times New Roman" w:cs="Times New Roman"/>
          <w:color w:val="2C2C2C"/>
          <w:sz w:val="21"/>
          <w:szCs w:val="21"/>
        </w:rPr>
        <w:t xml:space="preserve">result </w:t>
      </w:r>
      <w:r>
        <w:rPr>
          <w:rFonts w:ascii="Times New Roman" w:eastAsia="Times New Roman" w:hAnsi="Times New Roman" w:cs="Times New Roman"/>
          <w:color w:val="404040"/>
          <w:sz w:val="21"/>
          <w:szCs w:val="21"/>
        </w:rPr>
        <w:t>in t</w:t>
      </w:r>
      <w:r>
        <w:rPr>
          <w:rFonts w:ascii="Times New Roman" w:eastAsia="Times New Roman" w:hAnsi="Times New Roman" w:cs="Times New Roman"/>
          <w:color w:val="1C1C1C"/>
          <w:sz w:val="21"/>
          <w:szCs w:val="21"/>
        </w:rPr>
        <w:t xml:space="preserve">he </w:t>
      </w:r>
      <w:r>
        <w:rPr>
          <w:rFonts w:ascii="Times New Roman" w:eastAsia="Times New Roman" w:hAnsi="Times New Roman" w:cs="Times New Roman"/>
          <w:color w:val="2C2C2C"/>
          <w:sz w:val="21"/>
          <w:szCs w:val="21"/>
        </w:rPr>
        <w:t xml:space="preserve">cancellation of the </w:t>
      </w:r>
      <w:r>
        <w:rPr>
          <w:rFonts w:ascii="Times New Roman" w:eastAsia="Times New Roman" w:hAnsi="Times New Roman" w:cs="Times New Roman"/>
          <w:color w:val="1C1C1C"/>
          <w:sz w:val="21"/>
          <w:szCs w:val="21"/>
        </w:rPr>
        <w:t>contract.</w:t>
      </w:r>
    </w:p>
    <w:p w14:paraId="6E5EF467" w14:textId="77777777" w:rsidR="00032B71" w:rsidRDefault="00032B71">
      <w:pPr>
        <w:spacing w:after="0" w:line="240" w:lineRule="auto"/>
        <w:jc w:val="both"/>
        <w:rPr>
          <w:rFonts w:ascii="Times New Roman" w:eastAsia="Times New Roman" w:hAnsi="Times New Roman" w:cs="Times New Roman"/>
          <w:color w:val="1C1C1C"/>
          <w:sz w:val="21"/>
          <w:szCs w:val="21"/>
        </w:rPr>
      </w:pPr>
    </w:p>
    <w:p w14:paraId="4BD30FF3" w14:textId="1FEE78D5" w:rsidR="00032B71" w:rsidRDefault="00E469B3">
      <w:pPr>
        <w:spacing w:after="0" w:line="240" w:lineRule="auto"/>
        <w:jc w:val="both"/>
        <w:rPr>
          <w:rFonts w:ascii="Times New Roman" w:eastAsia="Times New Roman" w:hAnsi="Times New Roman" w:cs="Times New Roman"/>
          <w:color w:val="1C1C1C"/>
          <w:sz w:val="21"/>
          <w:szCs w:val="21"/>
        </w:rPr>
      </w:pPr>
      <w:r>
        <w:rPr>
          <w:rFonts w:ascii="Times New Roman" w:eastAsia="Times New Roman" w:hAnsi="Times New Roman" w:cs="Times New Roman"/>
          <w:color w:val="1C1C1C"/>
          <w:sz w:val="21"/>
          <w:szCs w:val="21"/>
        </w:rPr>
        <w:t xml:space="preserve">In </w:t>
      </w:r>
      <w:r>
        <w:rPr>
          <w:rFonts w:ascii="Times New Roman" w:eastAsia="Times New Roman" w:hAnsi="Times New Roman" w:cs="Times New Roman"/>
          <w:color w:val="2C2C2C"/>
          <w:sz w:val="21"/>
          <w:szCs w:val="21"/>
        </w:rPr>
        <w:t xml:space="preserve">general </w:t>
      </w:r>
      <w:r>
        <w:rPr>
          <w:rFonts w:ascii="Times New Roman" w:eastAsia="Times New Roman" w:hAnsi="Times New Roman" w:cs="Times New Roman"/>
          <w:color w:val="1C1C1C"/>
          <w:sz w:val="21"/>
          <w:szCs w:val="21"/>
        </w:rPr>
        <w:t xml:space="preserve">it is </w:t>
      </w:r>
      <w:r>
        <w:rPr>
          <w:rFonts w:ascii="Times New Roman" w:eastAsia="Times New Roman" w:hAnsi="Times New Roman" w:cs="Times New Roman"/>
          <w:color w:val="2C2C2C"/>
          <w:sz w:val="21"/>
          <w:szCs w:val="21"/>
        </w:rPr>
        <w:t xml:space="preserve">expected that </w:t>
      </w:r>
      <w:r>
        <w:rPr>
          <w:rFonts w:ascii="Times New Roman" w:eastAsia="Times New Roman" w:hAnsi="Times New Roman" w:cs="Times New Roman"/>
          <w:color w:val="1C1C1C"/>
          <w:sz w:val="21"/>
          <w:szCs w:val="21"/>
        </w:rPr>
        <w:t xml:space="preserve">everyone </w:t>
      </w:r>
      <w:r>
        <w:rPr>
          <w:rFonts w:ascii="Times New Roman" w:eastAsia="Times New Roman" w:hAnsi="Times New Roman" w:cs="Times New Roman"/>
          <w:color w:val="2C2C2C"/>
          <w:sz w:val="21"/>
          <w:szCs w:val="21"/>
        </w:rPr>
        <w:t xml:space="preserve">entering </w:t>
      </w:r>
      <w:r>
        <w:rPr>
          <w:rFonts w:ascii="Times New Roman" w:eastAsia="Times New Roman" w:hAnsi="Times New Roman" w:cs="Times New Roman"/>
          <w:color w:val="1C1C1C"/>
          <w:sz w:val="21"/>
          <w:szCs w:val="21"/>
        </w:rPr>
        <w:t xml:space="preserve">a Taylor School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w:t>
      </w:r>
      <w:r>
        <w:rPr>
          <w:rFonts w:ascii="Times New Roman" w:eastAsia="Times New Roman" w:hAnsi="Times New Roman" w:cs="Times New Roman"/>
          <w:color w:val="2C2C2C"/>
          <w:sz w:val="21"/>
          <w:szCs w:val="21"/>
        </w:rPr>
        <w:t>facility</w:t>
      </w:r>
      <w:r>
        <w:rPr>
          <w:rFonts w:ascii="Times New Roman" w:eastAsia="Times New Roman" w:hAnsi="Times New Roman" w:cs="Times New Roman"/>
          <w:color w:val="717171"/>
          <w:sz w:val="21"/>
          <w:szCs w:val="21"/>
        </w:rPr>
        <w:t xml:space="preserve">, </w:t>
      </w:r>
      <w:r>
        <w:rPr>
          <w:rFonts w:ascii="Times New Roman" w:eastAsia="Times New Roman" w:hAnsi="Times New Roman" w:cs="Times New Roman"/>
          <w:color w:val="2C2C2C"/>
          <w:sz w:val="21"/>
          <w:szCs w:val="21"/>
        </w:rPr>
        <w:t xml:space="preserve">whether </w:t>
      </w:r>
      <w:r>
        <w:rPr>
          <w:rFonts w:ascii="Times New Roman" w:eastAsia="Times New Roman" w:hAnsi="Times New Roman" w:cs="Times New Roman"/>
          <w:color w:val="1C1C1C"/>
          <w:sz w:val="21"/>
          <w:szCs w:val="21"/>
        </w:rPr>
        <w:t>a school</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support facility</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 xml:space="preserve">or the </w:t>
      </w:r>
      <w:r>
        <w:rPr>
          <w:rFonts w:ascii="Times New Roman" w:eastAsia="Times New Roman" w:hAnsi="Times New Roman" w:cs="Times New Roman"/>
          <w:color w:val="2C2C2C"/>
          <w:sz w:val="21"/>
          <w:szCs w:val="21"/>
        </w:rPr>
        <w:t xml:space="preserve">surrounding grounds, must </w:t>
      </w:r>
      <w:r>
        <w:rPr>
          <w:rFonts w:ascii="Times New Roman" w:eastAsia="Times New Roman" w:hAnsi="Times New Roman" w:cs="Times New Roman"/>
          <w:color w:val="1C1C1C"/>
          <w:sz w:val="21"/>
          <w:szCs w:val="21"/>
        </w:rPr>
        <w:t>dress</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act</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 xml:space="preserve">and talk in a manner </w:t>
      </w:r>
      <w:r>
        <w:rPr>
          <w:rFonts w:ascii="Times New Roman" w:eastAsia="Times New Roman" w:hAnsi="Times New Roman" w:cs="Times New Roman"/>
          <w:color w:val="2C2C2C"/>
          <w:sz w:val="21"/>
          <w:szCs w:val="21"/>
        </w:rPr>
        <w:t xml:space="preserve">that </w:t>
      </w:r>
      <w:r>
        <w:rPr>
          <w:rFonts w:ascii="Times New Roman" w:eastAsia="Times New Roman" w:hAnsi="Times New Roman" w:cs="Times New Roman"/>
          <w:color w:val="1C1C1C"/>
          <w:sz w:val="21"/>
          <w:szCs w:val="21"/>
        </w:rPr>
        <w:t xml:space="preserve">is </w:t>
      </w:r>
      <w:r>
        <w:rPr>
          <w:rFonts w:ascii="Times New Roman" w:eastAsia="Times New Roman" w:hAnsi="Times New Roman" w:cs="Times New Roman"/>
          <w:color w:val="2C2C2C"/>
          <w:sz w:val="21"/>
          <w:szCs w:val="21"/>
        </w:rPr>
        <w:t xml:space="preserve">conducive </w:t>
      </w:r>
      <w:r>
        <w:rPr>
          <w:rFonts w:ascii="Times New Roman" w:eastAsia="Times New Roman" w:hAnsi="Times New Roman" w:cs="Times New Roman"/>
          <w:color w:val="1C1C1C"/>
          <w:sz w:val="21"/>
          <w:szCs w:val="21"/>
        </w:rPr>
        <w:t xml:space="preserve">to the education process of children </w:t>
      </w:r>
      <w:r>
        <w:rPr>
          <w:rFonts w:ascii="Times New Roman" w:eastAsia="Times New Roman" w:hAnsi="Times New Roman" w:cs="Times New Roman"/>
          <w:color w:val="404040"/>
          <w:sz w:val="21"/>
          <w:szCs w:val="21"/>
        </w:rPr>
        <w:t>w</w:t>
      </w:r>
      <w:r>
        <w:rPr>
          <w:rFonts w:ascii="Times New Roman" w:eastAsia="Times New Roman" w:hAnsi="Times New Roman" w:cs="Times New Roman"/>
          <w:color w:val="1C1C1C"/>
          <w:sz w:val="21"/>
          <w:szCs w:val="21"/>
        </w:rPr>
        <w:t xml:space="preserve">hile assuring </w:t>
      </w:r>
      <w:r>
        <w:rPr>
          <w:rFonts w:ascii="Times New Roman" w:eastAsia="Times New Roman" w:hAnsi="Times New Roman" w:cs="Times New Roman"/>
          <w:color w:val="2C2C2C"/>
          <w:sz w:val="21"/>
          <w:szCs w:val="21"/>
        </w:rPr>
        <w:t xml:space="preserve">their </w:t>
      </w:r>
      <w:r>
        <w:rPr>
          <w:rFonts w:ascii="Times New Roman" w:eastAsia="Times New Roman" w:hAnsi="Times New Roman" w:cs="Times New Roman"/>
          <w:color w:val="1C1C1C"/>
          <w:sz w:val="21"/>
          <w:szCs w:val="21"/>
        </w:rPr>
        <w:t xml:space="preserve">overall safety and </w:t>
      </w:r>
      <w:r>
        <w:rPr>
          <w:rFonts w:ascii="Times New Roman" w:eastAsia="Times New Roman" w:hAnsi="Times New Roman" w:cs="Times New Roman"/>
          <w:color w:val="2C2C2C"/>
          <w:sz w:val="21"/>
          <w:szCs w:val="21"/>
        </w:rPr>
        <w:t xml:space="preserve">security. </w:t>
      </w:r>
      <w:r>
        <w:rPr>
          <w:rFonts w:ascii="Times New Roman" w:eastAsia="Times New Roman" w:hAnsi="Times New Roman" w:cs="Times New Roman"/>
          <w:color w:val="1C1C1C"/>
          <w:sz w:val="21"/>
          <w:szCs w:val="21"/>
        </w:rPr>
        <w:t xml:space="preserve">The following rules have been established </w:t>
      </w:r>
      <w:r>
        <w:rPr>
          <w:rFonts w:ascii="Times New Roman" w:eastAsia="Times New Roman" w:hAnsi="Times New Roman" w:cs="Times New Roman"/>
          <w:color w:val="2C2C2C"/>
          <w:sz w:val="21"/>
          <w:szCs w:val="21"/>
        </w:rPr>
        <w:t xml:space="preserve">to </w:t>
      </w:r>
      <w:r>
        <w:rPr>
          <w:rFonts w:ascii="Times New Roman" w:eastAsia="Times New Roman" w:hAnsi="Times New Roman" w:cs="Times New Roman"/>
          <w:color w:val="1C1C1C"/>
          <w:sz w:val="21"/>
          <w:szCs w:val="21"/>
        </w:rPr>
        <w:t xml:space="preserve">assure that </w:t>
      </w:r>
      <w:r>
        <w:rPr>
          <w:rFonts w:ascii="Times New Roman" w:eastAsia="Times New Roman" w:hAnsi="Times New Roman" w:cs="Times New Roman"/>
          <w:color w:val="2C2C2C"/>
          <w:sz w:val="21"/>
          <w:szCs w:val="21"/>
        </w:rPr>
        <w:t xml:space="preserve">this is </w:t>
      </w:r>
      <w:r>
        <w:rPr>
          <w:rFonts w:ascii="Times New Roman" w:eastAsia="Times New Roman" w:hAnsi="Times New Roman" w:cs="Times New Roman"/>
          <w:color w:val="1C1C1C"/>
          <w:sz w:val="21"/>
          <w:szCs w:val="21"/>
        </w:rPr>
        <w:t>done:</w:t>
      </w:r>
    </w:p>
    <w:p w14:paraId="7B17B2EB" w14:textId="77777777" w:rsidR="00032B71" w:rsidRDefault="00032B71">
      <w:pPr>
        <w:spacing w:after="0" w:line="240" w:lineRule="auto"/>
        <w:jc w:val="both"/>
        <w:rPr>
          <w:rFonts w:ascii="Times New Roman" w:eastAsia="Times New Roman" w:hAnsi="Times New Roman" w:cs="Times New Roman"/>
          <w:color w:val="1C1C1C"/>
          <w:sz w:val="21"/>
          <w:szCs w:val="21"/>
        </w:rPr>
      </w:pPr>
    </w:p>
    <w:p w14:paraId="5737D2D0"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404040"/>
          <w:sz w:val="21"/>
          <w:szCs w:val="21"/>
        </w:rPr>
      </w:pPr>
      <w:r>
        <w:rPr>
          <w:rFonts w:ascii="Times New Roman" w:eastAsia="Times New Roman" w:hAnsi="Times New Roman" w:cs="Times New Roman"/>
          <w:color w:val="1C1C1C"/>
          <w:sz w:val="21"/>
          <w:szCs w:val="21"/>
        </w:rPr>
        <w:t xml:space="preserve">Every </w:t>
      </w:r>
      <w:r>
        <w:rPr>
          <w:rFonts w:ascii="Times New Roman" w:eastAsia="Times New Roman" w:hAnsi="Times New Roman" w:cs="Times New Roman"/>
          <w:color w:val="2C2C2C"/>
          <w:sz w:val="21"/>
          <w:szCs w:val="21"/>
        </w:rPr>
        <w:t xml:space="preserve">contractor employee </w:t>
      </w:r>
      <w:r>
        <w:rPr>
          <w:rFonts w:ascii="Times New Roman" w:eastAsia="Times New Roman" w:hAnsi="Times New Roman" w:cs="Times New Roman"/>
          <w:color w:val="404040"/>
          <w:sz w:val="21"/>
          <w:szCs w:val="21"/>
        </w:rPr>
        <w:t xml:space="preserve">that </w:t>
      </w:r>
      <w:r>
        <w:rPr>
          <w:rFonts w:ascii="Times New Roman" w:eastAsia="Times New Roman" w:hAnsi="Times New Roman" w:cs="Times New Roman"/>
          <w:color w:val="2C2C2C"/>
          <w:sz w:val="21"/>
          <w:szCs w:val="21"/>
        </w:rPr>
        <w:t xml:space="preserve">enters or </w:t>
      </w:r>
      <w:r>
        <w:rPr>
          <w:rFonts w:ascii="Times New Roman" w:eastAsia="Times New Roman" w:hAnsi="Times New Roman" w:cs="Times New Roman"/>
          <w:color w:val="1C1C1C"/>
          <w:sz w:val="21"/>
          <w:szCs w:val="21"/>
        </w:rPr>
        <w:t>lea</w:t>
      </w:r>
      <w:r>
        <w:rPr>
          <w:rFonts w:ascii="Times New Roman" w:eastAsia="Times New Roman" w:hAnsi="Times New Roman" w:cs="Times New Roman"/>
          <w:color w:val="404040"/>
          <w:sz w:val="21"/>
          <w:szCs w:val="21"/>
        </w:rPr>
        <w:t>ve</w:t>
      </w:r>
      <w:r>
        <w:rPr>
          <w:rFonts w:ascii="Times New Roman" w:eastAsia="Times New Roman" w:hAnsi="Times New Roman" w:cs="Times New Roman"/>
          <w:color w:val="1C1C1C"/>
          <w:sz w:val="21"/>
          <w:szCs w:val="21"/>
        </w:rPr>
        <w:t xml:space="preserve">s </w:t>
      </w:r>
      <w:r>
        <w:rPr>
          <w:rFonts w:ascii="Times New Roman" w:eastAsia="Times New Roman" w:hAnsi="Times New Roman" w:cs="Times New Roman"/>
          <w:color w:val="2C2C2C"/>
          <w:sz w:val="21"/>
          <w:szCs w:val="21"/>
        </w:rPr>
        <w:t>the building must s</w:t>
      </w:r>
      <w:r>
        <w:rPr>
          <w:rFonts w:ascii="Times New Roman" w:eastAsia="Times New Roman" w:hAnsi="Times New Roman" w:cs="Times New Roman"/>
          <w:color w:val="565656"/>
          <w:sz w:val="21"/>
          <w:szCs w:val="21"/>
        </w:rPr>
        <w:t>i</w:t>
      </w:r>
      <w:r>
        <w:rPr>
          <w:rFonts w:ascii="Times New Roman" w:eastAsia="Times New Roman" w:hAnsi="Times New Roman" w:cs="Times New Roman"/>
          <w:color w:val="2C2C2C"/>
          <w:sz w:val="21"/>
          <w:szCs w:val="21"/>
        </w:rPr>
        <w:t xml:space="preserve">gn in and </w:t>
      </w:r>
      <w:r>
        <w:rPr>
          <w:rFonts w:ascii="Times New Roman" w:eastAsia="Times New Roman" w:hAnsi="Times New Roman" w:cs="Times New Roman"/>
          <w:color w:val="1C1C1C"/>
          <w:sz w:val="21"/>
          <w:szCs w:val="21"/>
        </w:rPr>
        <w:t xml:space="preserve">out at </w:t>
      </w:r>
      <w:r>
        <w:rPr>
          <w:rFonts w:ascii="Times New Roman" w:eastAsia="Times New Roman" w:hAnsi="Times New Roman" w:cs="Times New Roman"/>
          <w:color w:val="2C2C2C"/>
          <w:sz w:val="21"/>
          <w:szCs w:val="21"/>
        </w:rPr>
        <w:t xml:space="preserve">either the </w:t>
      </w:r>
      <w:r>
        <w:rPr>
          <w:rFonts w:ascii="Times New Roman" w:eastAsia="Times New Roman" w:hAnsi="Times New Roman" w:cs="Times New Roman"/>
          <w:color w:val="1C1C1C"/>
          <w:sz w:val="21"/>
          <w:szCs w:val="21"/>
        </w:rPr>
        <w:t xml:space="preserve">school office </w:t>
      </w:r>
      <w:r>
        <w:rPr>
          <w:rFonts w:ascii="Times New Roman" w:eastAsia="Times New Roman" w:hAnsi="Times New Roman" w:cs="Times New Roman"/>
          <w:color w:val="2C2C2C"/>
          <w:sz w:val="21"/>
          <w:szCs w:val="21"/>
        </w:rPr>
        <w:t xml:space="preserve">or </w:t>
      </w:r>
      <w:r>
        <w:rPr>
          <w:rFonts w:ascii="Times New Roman" w:eastAsia="Times New Roman" w:hAnsi="Times New Roman" w:cs="Times New Roman"/>
          <w:color w:val="404040"/>
          <w:sz w:val="21"/>
          <w:szCs w:val="21"/>
        </w:rPr>
        <w:t xml:space="preserve">the </w:t>
      </w:r>
      <w:r>
        <w:rPr>
          <w:rFonts w:ascii="Times New Roman" w:eastAsia="Times New Roman" w:hAnsi="Times New Roman" w:cs="Times New Roman"/>
          <w:color w:val="2C2C2C"/>
          <w:sz w:val="21"/>
          <w:szCs w:val="21"/>
        </w:rPr>
        <w:t xml:space="preserve">building </w:t>
      </w:r>
      <w:r>
        <w:rPr>
          <w:rFonts w:ascii="Times New Roman" w:eastAsia="Times New Roman" w:hAnsi="Times New Roman" w:cs="Times New Roman"/>
          <w:color w:val="404040"/>
          <w:sz w:val="21"/>
          <w:szCs w:val="21"/>
        </w:rPr>
        <w:t>engineer'</w:t>
      </w:r>
      <w:r>
        <w:rPr>
          <w:rFonts w:ascii="Times New Roman" w:eastAsia="Times New Roman" w:hAnsi="Times New Roman" w:cs="Times New Roman"/>
          <w:color w:val="1C1C1C"/>
          <w:sz w:val="21"/>
          <w:szCs w:val="21"/>
        </w:rPr>
        <w:t xml:space="preserve">s </w:t>
      </w:r>
      <w:r>
        <w:rPr>
          <w:rFonts w:ascii="Times New Roman" w:eastAsia="Times New Roman" w:hAnsi="Times New Roman" w:cs="Times New Roman"/>
          <w:color w:val="2C2C2C"/>
          <w:sz w:val="21"/>
          <w:szCs w:val="21"/>
        </w:rPr>
        <w:t xml:space="preserve">office </w:t>
      </w:r>
      <w:r>
        <w:rPr>
          <w:rFonts w:ascii="Times New Roman" w:eastAsia="Times New Roman" w:hAnsi="Times New Roman" w:cs="Times New Roman"/>
          <w:color w:val="1C1C1C"/>
          <w:sz w:val="21"/>
          <w:szCs w:val="21"/>
        </w:rPr>
        <w:t xml:space="preserve">as </w:t>
      </w:r>
      <w:r>
        <w:rPr>
          <w:rFonts w:ascii="Times New Roman" w:eastAsia="Times New Roman" w:hAnsi="Times New Roman" w:cs="Times New Roman"/>
          <w:color w:val="2C2C2C"/>
          <w:sz w:val="21"/>
          <w:szCs w:val="21"/>
        </w:rPr>
        <w:t xml:space="preserve">designated by the </w:t>
      </w:r>
      <w:r>
        <w:rPr>
          <w:rFonts w:ascii="Times New Roman" w:eastAsia="Times New Roman" w:hAnsi="Times New Roman" w:cs="Times New Roman"/>
          <w:color w:val="1C1C1C"/>
          <w:sz w:val="21"/>
          <w:szCs w:val="21"/>
        </w:rPr>
        <w:t>school adm</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n</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strator. This s</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 xml:space="preserve">gn in sheet </w:t>
      </w:r>
      <w:r>
        <w:rPr>
          <w:rFonts w:ascii="Times New Roman" w:eastAsia="Times New Roman" w:hAnsi="Times New Roman" w:cs="Times New Roman"/>
          <w:color w:val="404040"/>
          <w:sz w:val="21"/>
          <w:szCs w:val="21"/>
        </w:rPr>
        <w:t xml:space="preserve">must </w:t>
      </w:r>
      <w:r>
        <w:rPr>
          <w:rFonts w:ascii="Times New Roman" w:eastAsia="Times New Roman" w:hAnsi="Times New Roman" w:cs="Times New Roman"/>
          <w:color w:val="2C2C2C"/>
          <w:sz w:val="21"/>
          <w:szCs w:val="21"/>
        </w:rPr>
        <w:t>record the name</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 xml:space="preserve">time in and </w:t>
      </w:r>
      <w:r>
        <w:rPr>
          <w:rFonts w:ascii="Times New Roman" w:eastAsia="Times New Roman" w:hAnsi="Times New Roman" w:cs="Times New Roman"/>
          <w:color w:val="404040"/>
          <w:sz w:val="21"/>
          <w:szCs w:val="21"/>
        </w:rPr>
        <w:t>out, th</w:t>
      </w:r>
      <w:r>
        <w:rPr>
          <w:rFonts w:ascii="Times New Roman" w:eastAsia="Times New Roman" w:hAnsi="Times New Roman" w:cs="Times New Roman"/>
          <w:color w:val="1C1C1C"/>
          <w:sz w:val="21"/>
          <w:szCs w:val="21"/>
        </w:rPr>
        <w:t xml:space="preserve">e </w:t>
      </w:r>
      <w:r>
        <w:rPr>
          <w:rFonts w:ascii="Times New Roman" w:eastAsia="Times New Roman" w:hAnsi="Times New Roman" w:cs="Times New Roman"/>
          <w:color w:val="2C2C2C"/>
          <w:sz w:val="21"/>
          <w:szCs w:val="21"/>
        </w:rPr>
        <w:t>firm</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 xml:space="preserve">and </w:t>
      </w:r>
      <w:r>
        <w:rPr>
          <w:rFonts w:ascii="Times New Roman" w:eastAsia="Times New Roman" w:hAnsi="Times New Roman" w:cs="Times New Roman"/>
          <w:color w:val="404040"/>
          <w:sz w:val="21"/>
          <w:szCs w:val="21"/>
        </w:rPr>
        <w:t>t</w:t>
      </w:r>
      <w:r>
        <w:rPr>
          <w:rFonts w:ascii="Times New Roman" w:eastAsia="Times New Roman" w:hAnsi="Times New Roman" w:cs="Times New Roman"/>
          <w:color w:val="1C1C1C"/>
          <w:sz w:val="21"/>
          <w:szCs w:val="21"/>
        </w:rPr>
        <w:t xml:space="preserve">he signature </w:t>
      </w:r>
      <w:r>
        <w:rPr>
          <w:rFonts w:ascii="Times New Roman" w:eastAsia="Times New Roman" w:hAnsi="Times New Roman" w:cs="Times New Roman"/>
          <w:color w:val="2C2C2C"/>
          <w:sz w:val="21"/>
          <w:szCs w:val="21"/>
        </w:rPr>
        <w:t xml:space="preserve">of </w:t>
      </w:r>
      <w:r>
        <w:rPr>
          <w:rFonts w:ascii="Times New Roman" w:eastAsia="Times New Roman" w:hAnsi="Times New Roman" w:cs="Times New Roman"/>
          <w:color w:val="404040"/>
          <w:sz w:val="21"/>
          <w:szCs w:val="21"/>
        </w:rPr>
        <w:t>t</w:t>
      </w:r>
      <w:r>
        <w:rPr>
          <w:rFonts w:ascii="Times New Roman" w:eastAsia="Times New Roman" w:hAnsi="Times New Roman" w:cs="Times New Roman"/>
          <w:color w:val="1C1C1C"/>
          <w:sz w:val="21"/>
          <w:szCs w:val="21"/>
        </w:rPr>
        <w:t>he ind</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v</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dua</w:t>
      </w:r>
      <w:r>
        <w:rPr>
          <w:rFonts w:ascii="Times New Roman" w:eastAsia="Times New Roman" w:hAnsi="Times New Roman" w:cs="Times New Roman"/>
          <w:color w:val="404040"/>
          <w:sz w:val="21"/>
          <w:szCs w:val="21"/>
        </w:rPr>
        <w:t>l.</w:t>
      </w:r>
    </w:p>
    <w:p w14:paraId="139F4FB4" w14:textId="77777777" w:rsidR="00032B71" w:rsidRDefault="00032B71">
      <w:pPr>
        <w:spacing w:after="0" w:line="240" w:lineRule="auto"/>
        <w:ind w:hanging="720"/>
        <w:jc w:val="both"/>
        <w:rPr>
          <w:rFonts w:ascii="Times New Roman" w:eastAsia="Times New Roman" w:hAnsi="Times New Roman" w:cs="Times New Roman"/>
          <w:color w:val="404040"/>
          <w:sz w:val="21"/>
          <w:szCs w:val="21"/>
        </w:rPr>
      </w:pPr>
    </w:p>
    <w:p w14:paraId="61C17392"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565656"/>
          <w:sz w:val="21"/>
          <w:szCs w:val="21"/>
        </w:rPr>
      </w:pPr>
      <w:r>
        <w:rPr>
          <w:rFonts w:ascii="Times New Roman" w:eastAsia="Times New Roman" w:hAnsi="Times New Roman" w:cs="Times New Roman"/>
          <w:color w:val="2C2C2C"/>
          <w:sz w:val="21"/>
          <w:szCs w:val="21"/>
        </w:rPr>
        <w:t xml:space="preserve">All </w:t>
      </w:r>
      <w:r>
        <w:rPr>
          <w:rFonts w:ascii="Times New Roman" w:eastAsia="Times New Roman" w:hAnsi="Times New Roman" w:cs="Times New Roman"/>
          <w:color w:val="1C1C1C"/>
          <w:sz w:val="21"/>
          <w:szCs w:val="21"/>
        </w:rPr>
        <w:t>con</w:t>
      </w:r>
      <w:r>
        <w:rPr>
          <w:rFonts w:ascii="Times New Roman" w:eastAsia="Times New Roman" w:hAnsi="Times New Roman" w:cs="Times New Roman"/>
          <w:color w:val="404040"/>
          <w:sz w:val="21"/>
          <w:szCs w:val="21"/>
        </w:rPr>
        <w:t>t</w:t>
      </w:r>
      <w:r>
        <w:rPr>
          <w:rFonts w:ascii="Times New Roman" w:eastAsia="Times New Roman" w:hAnsi="Times New Roman" w:cs="Times New Roman"/>
          <w:color w:val="1C1C1C"/>
          <w:sz w:val="21"/>
          <w:szCs w:val="21"/>
        </w:rPr>
        <w:t xml:space="preserve">ractors </w:t>
      </w:r>
      <w:r>
        <w:rPr>
          <w:rFonts w:ascii="Times New Roman" w:eastAsia="Times New Roman" w:hAnsi="Times New Roman" w:cs="Times New Roman"/>
          <w:color w:val="2C2C2C"/>
          <w:sz w:val="21"/>
          <w:szCs w:val="21"/>
        </w:rPr>
        <w:t xml:space="preserve">shall be furnished </w:t>
      </w:r>
      <w:r>
        <w:rPr>
          <w:rFonts w:ascii="Times New Roman" w:eastAsia="Times New Roman" w:hAnsi="Times New Roman" w:cs="Times New Roman"/>
          <w:color w:val="1C1C1C"/>
          <w:sz w:val="21"/>
          <w:szCs w:val="21"/>
        </w:rPr>
        <w:t xml:space="preserve">by </w:t>
      </w:r>
      <w:r>
        <w:rPr>
          <w:rFonts w:ascii="Times New Roman" w:eastAsia="Times New Roman" w:hAnsi="Times New Roman" w:cs="Times New Roman"/>
          <w:color w:val="2C2C2C"/>
          <w:sz w:val="21"/>
          <w:szCs w:val="21"/>
        </w:rPr>
        <w:t xml:space="preserve">their company </w:t>
      </w:r>
      <w:r>
        <w:rPr>
          <w:rFonts w:ascii="Times New Roman" w:eastAsia="Times New Roman" w:hAnsi="Times New Roman" w:cs="Times New Roman"/>
          <w:color w:val="1C1C1C"/>
          <w:sz w:val="21"/>
          <w:szCs w:val="21"/>
        </w:rPr>
        <w:t xml:space="preserve">a </w:t>
      </w:r>
      <w:r>
        <w:rPr>
          <w:rFonts w:ascii="Times New Roman" w:eastAsia="Times New Roman" w:hAnsi="Times New Roman" w:cs="Times New Roman"/>
          <w:color w:val="2C2C2C"/>
          <w:sz w:val="21"/>
          <w:szCs w:val="21"/>
        </w:rPr>
        <w:t xml:space="preserve">badge </w:t>
      </w:r>
      <w:r>
        <w:rPr>
          <w:rFonts w:ascii="Times New Roman" w:eastAsia="Times New Roman" w:hAnsi="Times New Roman" w:cs="Times New Roman"/>
          <w:color w:val="1C1C1C"/>
          <w:sz w:val="21"/>
          <w:szCs w:val="21"/>
        </w:rPr>
        <w:t xml:space="preserve">or </w:t>
      </w:r>
      <w:r>
        <w:rPr>
          <w:rFonts w:ascii="Times New Roman" w:eastAsia="Times New Roman" w:hAnsi="Times New Roman" w:cs="Times New Roman"/>
          <w:color w:val="2C2C2C"/>
          <w:sz w:val="21"/>
          <w:szCs w:val="21"/>
        </w:rPr>
        <w:t>identificat</w:t>
      </w:r>
      <w:r>
        <w:rPr>
          <w:rFonts w:ascii="Times New Roman" w:eastAsia="Times New Roman" w:hAnsi="Times New Roman" w:cs="Times New Roman"/>
          <w:color w:val="565656"/>
          <w:sz w:val="21"/>
          <w:szCs w:val="21"/>
        </w:rPr>
        <w:t>i</w:t>
      </w:r>
      <w:r>
        <w:rPr>
          <w:rFonts w:ascii="Times New Roman" w:eastAsia="Times New Roman" w:hAnsi="Times New Roman" w:cs="Times New Roman"/>
          <w:color w:val="2C2C2C"/>
          <w:sz w:val="21"/>
          <w:szCs w:val="21"/>
        </w:rPr>
        <w:t xml:space="preserve">on that </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 xml:space="preserve">s to be </w:t>
      </w:r>
      <w:r>
        <w:rPr>
          <w:rFonts w:ascii="Times New Roman" w:eastAsia="Times New Roman" w:hAnsi="Times New Roman" w:cs="Times New Roman"/>
          <w:color w:val="2C2C2C"/>
          <w:sz w:val="21"/>
          <w:szCs w:val="21"/>
        </w:rPr>
        <w:t xml:space="preserve">worn while </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n the bu</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lding</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 xml:space="preserve">Such </w:t>
      </w:r>
      <w:r>
        <w:rPr>
          <w:rFonts w:ascii="Times New Roman" w:eastAsia="Times New Roman" w:hAnsi="Times New Roman" w:cs="Times New Roman"/>
          <w:color w:val="2C2C2C"/>
          <w:sz w:val="21"/>
          <w:szCs w:val="21"/>
        </w:rPr>
        <w:t xml:space="preserve">identification </w:t>
      </w:r>
      <w:r>
        <w:rPr>
          <w:rFonts w:ascii="Times New Roman" w:eastAsia="Times New Roman" w:hAnsi="Times New Roman" w:cs="Times New Roman"/>
          <w:color w:val="1C1C1C"/>
          <w:sz w:val="21"/>
          <w:szCs w:val="21"/>
        </w:rPr>
        <w:t xml:space="preserve">shall </w:t>
      </w:r>
      <w:r>
        <w:rPr>
          <w:rFonts w:ascii="Times New Roman" w:eastAsia="Times New Roman" w:hAnsi="Times New Roman" w:cs="Times New Roman"/>
          <w:color w:val="2C2C2C"/>
          <w:sz w:val="21"/>
          <w:szCs w:val="21"/>
        </w:rPr>
        <w:t xml:space="preserve">clearly indicate </w:t>
      </w:r>
      <w:r>
        <w:rPr>
          <w:rFonts w:ascii="Times New Roman" w:eastAsia="Times New Roman" w:hAnsi="Times New Roman" w:cs="Times New Roman"/>
          <w:color w:val="1C1C1C"/>
          <w:sz w:val="21"/>
          <w:szCs w:val="21"/>
        </w:rPr>
        <w:t>the individual</w:t>
      </w:r>
      <w:r>
        <w:rPr>
          <w:rFonts w:ascii="Times New Roman" w:eastAsia="Times New Roman" w:hAnsi="Times New Roman" w:cs="Times New Roman"/>
          <w:color w:val="565656"/>
          <w:sz w:val="21"/>
          <w:szCs w:val="21"/>
        </w:rPr>
        <w:t>'</w:t>
      </w:r>
      <w:r>
        <w:rPr>
          <w:rFonts w:ascii="Times New Roman" w:eastAsia="Times New Roman" w:hAnsi="Times New Roman" w:cs="Times New Roman"/>
          <w:color w:val="1C1C1C"/>
          <w:sz w:val="21"/>
          <w:szCs w:val="21"/>
        </w:rPr>
        <w:t xml:space="preserve">s name and the name of </w:t>
      </w:r>
      <w:r>
        <w:rPr>
          <w:rFonts w:ascii="Times New Roman" w:eastAsia="Times New Roman" w:hAnsi="Times New Roman" w:cs="Times New Roman"/>
          <w:color w:val="2C2C2C"/>
          <w:sz w:val="21"/>
          <w:szCs w:val="21"/>
        </w:rPr>
        <w:t xml:space="preserve">the </w:t>
      </w:r>
      <w:r>
        <w:rPr>
          <w:rFonts w:ascii="Times New Roman" w:eastAsia="Times New Roman" w:hAnsi="Times New Roman" w:cs="Times New Roman"/>
          <w:color w:val="1C1C1C"/>
          <w:sz w:val="21"/>
          <w:szCs w:val="21"/>
        </w:rPr>
        <w:t xml:space="preserve">firm they are </w:t>
      </w:r>
      <w:r>
        <w:rPr>
          <w:rFonts w:ascii="Times New Roman" w:eastAsia="Times New Roman" w:hAnsi="Times New Roman" w:cs="Times New Roman"/>
          <w:color w:val="2C2C2C"/>
          <w:sz w:val="21"/>
          <w:szCs w:val="21"/>
        </w:rPr>
        <w:t xml:space="preserve">working </w:t>
      </w:r>
      <w:r>
        <w:rPr>
          <w:rFonts w:ascii="Times New Roman" w:eastAsia="Times New Roman" w:hAnsi="Times New Roman" w:cs="Times New Roman"/>
          <w:color w:val="1C1C1C"/>
          <w:sz w:val="21"/>
          <w:szCs w:val="21"/>
        </w:rPr>
        <w:t>for</w:t>
      </w:r>
      <w:r>
        <w:rPr>
          <w:rFonts w:ascii="Times New Roman" w:eastAsia="Times New Roman" w:hAnsi="Times New Roman" w:cs="Times New Roman"/>
          <w:color w:val="565656"/>
          <w:sz w:val="21"/>
          <w:szCs w:val="21"/>
        </w:rPr>
        <w:t>.</w:t>
      </w:r>
    </w:p>
    <w:p w14:paraId="557B974E" w14:textId="77777777" w:rsidR="00032B71" w:rsidRDefault="00032B71">
      <w:pPr>
        <w:spacing w:after="0" w:line="240" w:lineRule="auto"/>
        <w:ind w:hanging="720"/>
        <w:jc w:val="both"/>
        <w:rPr>
          <w:rFonts w:ascii="Times New Roman" w:eastAsia="Times New Roman" w:hAnsi="Times New Roman" w:cs="Times New Roman"/>
          <w:color w:val="565656"/>
          <w:sz w:val="21"/>
          <w:szCs w:val="21"/>
        </w:rPr>
      </w:pPr>
    </w:p>
    <w:p w14:paraId="0168816D"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1C1C1C"/>
          <w:sz w:val="21"/>
          <w:szCs w:val="21"/>
        </w:rPr>
        <w:t>Pr</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 xml:space="preserve">or to </w:t>
      </w:r>
      <w:r>
        <w:rPr>
          <w:rFonts w:ascii="Times New Roman" w:eastAsia="Times New Roman" w:hAnsi="Times New Roman" w:cs="Times New Roman"/>
          <w:color w:val="2C2C2C"/>
          <w:sz w:val="21"/>
          <w:szCs w:val="21"/>
        </w:rPr>
        <w:t xml:space="preserve">the </w:t>
      </w:r>
      <w:r>
        <w:rPr>
          <w:rFonts w:ascii="Times New Roman" w:eastAsia="Times New Roman" w:hAnsi="Times New Roman" w:cs="Times New Roman"/>
          <w:color w:val="1C1C1C"/>
          <w:sz w:val="21"/>
          <w:szCs w:val="21"/>
        </w:rPr>
        <w:t xml:space="preserve">beginning </w:t>
      </w:r>
      <w:r>
        <w:rPr>
          <w:rFonts w:ascii="Times New Roman" w:eastAsia="Times New Roman" w:hAnsi="Times New Roman" w:cs="Times New Roman"/>
          <w:color w:val="2C2C2C"/>
          <w:sz w:val="21"/>
          <w:szCs w:val="21"/>
        </w:rPr>
        <w:t xml:space="preserve">of </w:t>
      </w:r>
      <w:r>
        <w:rPr>
          <w:rFonts w:ascii="Times New Roman" w:eastAsia="Times New Roman" w:hAnsi="Times New Roman" w:cs="Times New Roman"/>
          <w:color w:val="1C1C1C"/>
          <w:sz w:val="21"/>
          <w:szCs w:val="21"/>
        </w:rPr>
        <w:t xml:space="preserve">a </w:t>
      </w:r>
      <w:r>
        <w:rPr>
          <w:rFonts w:ascii="Times New Roman" w:eastAsia="Times New Roman" w:hAnsi="Times New Roman" w:cs="Times New Roman"/>
          <w:color w:val="404040"/>
          <w:sz w:val="21"/>
          <w:szCs w:val="21"/>
        </w:rPr>
        <w:t>j</w:t>
      </w:r>
      <w:r>
        <w:rPr>
          <w:rFonts w:ascii="Times New Roman" w:eastAsia="Times New Roman" w:hAnsi="Times New Roman" w:cs="Times New Roman"/>
          <w:color w:val="1C1C1C"/>
          <w:sz w:val="21"/>
          <w:szCs w:val="21"/>
        </w:rPr>
        <w:t>o</w:t>
      </w:r>
      <w:r>
        <w:rPr>
          <w:rFonts w:ascii="Times New Roman" w:eastAsia="Times New Roman" w:hAnsi="Times New Roman" w:cs="Times New Roman"/>
          <w:color w:val="404040"/>
          <w:sz w:val="21"/>
          <w:szCs w:val="21"/>
        </w:rPr>
        <w:t xml:space="preserve">b, </w:t>
      </w:r>
      <w:r>
        <w:rPr>
          <w:rFonts w:ascii="Times New Roman" w:eastAsia="Times New Roman" w:hAnsi="Times New Roman" w:cs="Times New Roman"/>
          <w:color w:val="1C1C1C"/>
          <w:sz w:val="21"/>
          <w:szCs w:val="21"/>
        </w:rPr>
        <w:t xml:space="preserve">the </w:t>
      </w:r>
      <w:r>
        <w:rPr>
          <w:rFonts w:ascii="Times New Roman" w:eastAsia="Times New Roman" w:hAnsi="Times New Roman" w:cs="Times New Roman"/>
          <w:color w:val="2C2C2C"/>
          <w:sz w:val="21"/>
          <w:szCs w:val="21"/>
        </w:rPr>
        <w:t xml:space="preserve">contractor shall furnish </w:t>
      </w:r>
      <w:r>
        <w:rPr>
          <w:rFonts w:ascii="Times New Roman" w:eastAsia="Times New Roman" w:hAnsi="Times New Roman" w:cs="Times New Roman"/>
          <w:color w:val="1C1C1C"/>
          <w:sz w:val="21"/>
          <w:szCs w:val="21"/>
        </w:rPr>
        <w:t xml:space="preserve">the </w:t>
      </w:r>
      <w:r>
        <w:rPr>
          <w:rFonts w:ascii="Times New Roman" w:eastAsia="Times New Roman" w:hAnsi="Times New Roman" w:cs="Times New Roman"/>
          <w:color w:val="2C2C2C"/>
          <w:sz w:val="21"/>
          <w:szCs w:val="21"/>
        </w:rPr>
        <w:t xml:space="preserve">building engineer </w:t>
      </w:r>
      <w:r>
        <w:rPr>
          <w:rFonts w:ascii="Times New Roman" w:eastAsia="Times New Roman" w:hAnsi="Times New Roman" w:cs="Times New Roman"/>
          <w:color w:val="1C1C1C"/>
          <w:sz w:val="21"/>
          <w:szCs w:val="21"/>
        </w:rPr>
        <w:t xml:space="preserve">with </w:t>
      </w:r>
      <w:r>
        <w:rPr>
          <w:rFonts w:ascii="Times New Roman" w:eastAsia="Times New Roman" w:hAnsi="Times New Roman" w:cs="Times New Roman"/>
          <w:color w:val="2C2C2C"/>
          <w:sz w:val="21"/>
          <w:szCs w:val="21"/>
        </w:rPr>
        <w:t xml:space="preserve">a list of </w:t>
      </w:r>
      <w:r>
        <w:rPr>
          <w:rFonts w:ascii="Times New Roman" w:eastAsia="Times New Roman" w:hAnsi="Times New Roman" w:cs="Times New Roman"/>
          <w:color w:val="404040"/>
          <w:sz w:val="21"/>
          <w:szCs w:val="21"/>
        </w:rPr>
        <w:t>in</w:t>
      </w:r>
      <w:r>
        <w:rPr>
          <w:rFonts w:ascii="Times New Roman" w:eastAsia="Times New Roman" w:hAnsi="Times New Roman" w:cs="Times New Roman"/>
          <w:color w:val="1C1C1C"/>
          <w:sz w:val="21"/>
          <w:szCs w:val="21"/>
        </w:rPr>
        <w:t>div</w:t>
      </w:r>
      <w:r>
        <w:rPr>
          <w:rFonts w:ascii="Times New Roman" w:eastAsia="Times New Roman" w:hAnsi="Times New Roman" w:cs="Times New Roman"/>
          <w:color w:val="404040"/>
          <w:sz w:val="21"/>
          <w:szCs w:val="21"/>
        </w:rPr>
        <w:t>i</w:t>
      </w:r>
      <w:r>
        <w:rPr>
          <w:rFonts w:ascii="Times New Roman" w:eastAsia="Times New Roman" w:hAnsi="Times New Roman" w:cs="Times New Roman"/>
          <w:color w:val="1C1C1C"/>
          <w:sz w:val="21"/>
          <w:szCs w:val="21"/>
        </w:rPr>
        <w:t>duals e</w:t>
      </w:r>
      <w:r>
        <w:rPr>
          <w:rFonts w:ascii="Times New Roman" w:eastAsia="Times New Roman" w:hAnsi="Times New Roman" w:cs="Times New Roman"/>
          <w:color w:val="404040"/>
          <w:sz w:val="21"/>
          <w:szCs w:val="21"/>
        </w:rPr>
        <w:t>xpe</w:t>
      </w:r>
      <w:r>
        <w:rPr>
          <w:rFonts w:ascii="Times New Roman" w:eastAsia="Times New Roman" w:hAnsi="Times New Roman" w:cs="Times New Roman"/>
          <w:color w:val="1C1C1C"/>
          <w:sz w:val="21"/>
          <w:szCs w:val="21"/>
        </w:rPr>
        <w:t xml:space="preserve">cted </w:t>
      </w:r>
      <w:r>
        <w:rPr>
          <w:rFonts w:ascii="Times New Roman" w:eastAsia="Times New Roman" w:hAnsi="Times New Roman" w:cs="Times New Roman"/>
          <w:color w:val="2C2C2C"/>
          <w:sz w:val="21"/>
          <w:szCs w:val="21"/>
        </w:rPr>
        <w:t xml:space="preserve">to </w:t>
      </w:r>
      <w:r>
        <w:rPr>
          <w:rFonts w:ascii="Times New Roman" w:eastAsia="Times New Roman" w:hAnsi="Times New Roman" w:cs="Times New Roman"/>
          <w:color w:val="1C1C1C"/>
          <w:sz w:val="21"/>
          <w:szCs w:val="21"/>
        </w:rPr>
        <w:t xml:space="preserve">be </w:t>
      </w:r>
      <w:r>
        <w:rPr>
          <w:rFonts w:ascii="Times New Roman" w:eastAsia="Times New Roman" w:hAnsi="Times New Roman" w:cs="Times New Roman"/>
          <w:color w:val="2C2C2C"/>
          <w:sz w:val="21"/>
          <w:szCs w:val="21"/>
        </w:rPr>
        <w:t xml:space="preserve">on the </w:t>
      </w:r>
      <w:r>
        <w:rPr>
          <w:rFonts w:ascii="Times New Roman" w:eastAsia="Times New Roman" w:hAnsi="Times New Roman" w:cs="Times New Roman"/>
          <w:color w:val="1C1C1C"/>
          <w:sz w:val="21"/>
          <w:szCs w:val="21"/>
        </w:rPr>
        <w:t>job</w:t>
      </w:r>
      <w:r>
        <w:rPr>
          <w:rFonts w:ascii="Times New Roman" w:eastAsia="Times New Roman" w:hAnsi="Times New Roman" w:cs="Times New Roman"/>
          <w:color w:val="717171"/>
          <w:sz w:val="21"/>
          <w:szCs w:val="21"/>
        </w:rPr>
        <w:t xml:space="preserve">, </w:t>
      </w:r>
      <w:r>
        <w:rPr>
          <w:rFonts w:ascii="Times New Roman" w:eastAsia="Times New Roman" w:hAnsi="Times New Roman" w:cs="Times New Roman"/>
          <w:color w:val="1C1C1C"/>
          <w:sz w:val="21"/>
          <w:szCs w:val="21"/>
        </w:rPr>
        <w:t xml:space="preserve">contact </w:t>
      </w:r>
      <w:r>
        <w:rPr>
          <w:rFonts w:ascii="Times New Roman" w:eastAsia="Times New Roman" w:hAnsi="Times New Roman" w:cs="Times New Roman"/>
          <w:color w:val="404040"/>
          <w:sz w:val="21"/>
          <w:szCs w:val="21"/>
        </w:rPr>
        <w:t>pers</w:t>
      </w:r>
      <w:r>
        <w:rPr>
          <w:rFonts w:ascii="Times New Roman" w:eastAsia="Times New Roman" w:hAnsi="Times New Roman" w:cs="Times New Roman"/>
          <w:color w:val="1C1C1C"/>
          <w:sz w:val="21"/>
          <w:szCs w:val="21"/>
        </w:rPr>
        <w:t xml:space="preserve">ons </w:t>
      </w:r>
      <w:r>
        <w:rPr>
          <w:rFonts w:ascii="Times New Roman" w:eastAsia="Times New Roman" w:hAnsi="Times New Roman" w:cs="Times New Roman"/>
          <w:color w:val="2C2C2C"/>
          <w:sz w:val="21"/>
          <w:szCs w:val="21"/>
        </w:rPr>
        <w:t xml:space="preserve">with phone </w:t>
      </w:r>
      <w:r>
        <w:rPr>
          <w:rFonts w:ascii="Times New Roman" w:eastAsia="Times New Roman" w:hAnsi="Times New Roman" w:cs="Times New Roman"/>
          <w:color w:val="1C1C1C"/>
          <w:sz w:val="21"/>
          <w:szCs w:val="21"/>
        </w:rPr>
        <w:t>numbers</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 xml:space="preserve">and </w:t>
      </w:r>
      <w:r>
        <w:rPr>
          <w:rFonts w:ascii="Times New Roman" w:eastAsia="Times New Roman" w:hAnsi="Times New Roman" w:cs="Times New Roman"/>
          <w:color w:val="1C1C1C"/>
          <w:sz w:val="21"/>
          <w:szCs w:val="21"/>
        </w:rPr>
        <w:t xml:space="preserve">a schedule of </w:t>
      </w:r>
      <w:r>
        <w:rPr>
          <w:rFonts w:ascii="Times New Roman" w:eastAsia="Times New Roman" w:hAnsi="Times New Roman" w:cs="Times New Roman"/>
          <w:color w:val="2C2C2C"/>
          <w:sz w:val="21"/>
          <w:szCs w:val="21"/>
        </w:rPr>
        <w:t xml:space="preserve">the </w:t>
      </w:r>
      <w:r>
        <w:rPr>
          <w:rFonts w:ascii="Times New Roman" w:eastAsia="Times New Roman" w:hAnsi="Times New Roman" w:cs="Times New Roman"/>
          <w:color w:val="1C1C1C"/>
          <w:sz w:val="21"/>
          <w:szCs w:val="21"/>
        </w:rPr>
        <w:t>activ</w:t>
      </w:r>
      <w:r>
        <w:rPr>
          <w:rFonts w:ascii="Times New Roman" w:eastAsia="Times New Roman" w:hAnsi="Times New Roman" w:cs="Times New Roman"/>
          <w:color w:val="404040"/>
          <w:sz w:val="21"/>
          <w:szCs w:val="21"/>
        </w:rPr>
        <w:t>itie</w:t>
      </w:r>
      <w:r>
        <w:rPr>
          <w:rFonts w:ascii="Times New Roman" w:eastAsia="Times New Roman" w:hAnsi="Times New Roman" w:cs="Times New Roman"/>
          <w:color w:val="1C1C1C"/>
          <w:sz w:val="21"/>
          <w:szCs w:val="21"/>
        </w:rPr>
        <w:t xml:space="preserve">s </w:t>
      </w:r>
      <w:r>
        <w:rPr>
          <w:rFonts w:ascii="Times New Roman" w:eastAsia="Times New Roman" w:hAnsi="Times New Roman" w:cs="Times New Roman"/>
          <w:color w:val="2C2C2C"/>
          <w:sz w:val="21"/>
          <w:szCs w:val="21"/>
        </w:rPr>
        <w:t>to take place.</w:t>
      </w:r>
    </w:p>
    <w:p w14:paraId="2139F044" w14:textId="77777777" w:rsidR="00032B71" w:rsidRDefault="00032B71">
      <w:pPr>
        <w:spacing w:after="0" w:line="240" w:lineRule="auto"/>
        <w:ind w:hanging="720"/>
        <w:jc w:val="both"/>
        <w:rPr>
          <w:rFonts w:ascii="Times New Roman" w:eastAsia="Times New Roman" w:hAnsi="Times New Roman" w:cs="Times New Roman"/>
          <w:color w:val="2C2C2C"/>
          <w:sz w:val="21"/>
          <w:szCs w:val="21"/>
        </w:rPr>
      </w:pPr>
    </w:p>
    <w:p w14:paraId="46C326FD"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565656"/>
          <w:sz w:val="21"/>
          <w:szCs w:val="21"/>
        </w:rPr>
      </w:pPr>
      <w:r>
        <w:rPr>
          <w:rFonts w:ascii="Times New Roman" w:eastAsia="Times New Roman" w:hAnsi="Times New Roman" w:cs="Times New Roman"/>
          <w:color w:val="1C1C1C"/>
          <w:sz w:val="21"/>
          <w:szCs w:val="21"/>
        </w:rPr>
        <w:t xml:space="preserve">The contractor shall provide </w:t>
      </w:r>
      <w:r>
        <w:rPr>
          <w:rFonts w:ascii="Times New Roman" w:eastAsia="Times New Roman" w:hAnsi="Times New Roman" w:cs="Times New Roman"/>
          <w:color w:val="2C2C2C"/>
          <w:sz w:val="21"/>
          <w:szCs w:val="21"/>
        </w:rPr>
        <w:t xml:space="preserve">the building </w:t>
      </w:r>
      <w:r>
        <w:rPr>
          <w:rFonts w:ascii="Times New Roman" w:eastAsia="Times New Roman" w:hAnsi="Times New Roman" w:cs="Times New Roman"/>
          <w:color w:val="1C1C1C"/>
          <w:sz w:val="21"/>
          <w:szCs w:val="21"/>
        </w:rPr>
        <w:t xml:space="preserve">engineer </w:t>
      </w:r>
      <w:r>
        <w:rPr>
          <w:rFonts w:ascii="Times New Roman" w:eastAsia="Times New Roman" w:hAnsi="Times New Roman" w:cs="Times New Roman"/>
          <w:color w:val="2C2C2C"/>
          <w:sz w:val="21"/>
          <w:szCs w:val="21"/>
        </w:rPr>
        <w:t xml:space="preserve">with a scope of work and check with </w:t>
      </w:r>
      <w:r>
        <w:rPr>
          <w:rFonts w:ascii="Times New Roman" w:eastAsia="Times New Roman" w:hAnsi="Times New Roman" w:cs="Times New Roman"/>
          <w:color w:val="1C1C1C"/>
          <w:sz w:val="21"/>
          <w:szCs w:val="21"/>
        </w:rPr>
        <w:t xml:space="preserve">him </w:t>
      </w:r>
      <w:r>
        <w:rPr>
          <w:rFonts w:ascii="Times New Roman" w:eastAsia="Times New Roman" w:hAnsi="Times New Roman" w:cs="Times New Roman"/>
          <w:color w:val="2C2C2C"/>
          <w:sz w:val="21"/>
          <w:szCs w:val="21"/>
        </w:rPr>
        <w:t xml:space="preserve">prior </w:t>
      </w:r>
      <w:r>
        <w:rPr>
          <w:rFonts w:ascii="Times New Roman" w:eastAsia="Times New Roman" w:hAnsi="Times New Roman" w:cs="Times New Roman"/>
          <w:color w:val="1C1C1C"/>
          <w:sz w:val="21"/>
          <w:szCs w:val="21"/>
        </w:rPr>
        <w:t>to d</w:t>
      </w:r>
      <w:r>
        <w:rPr>
          <w:rFonts w:ascii="Times New Roman" w:eastAsia="Times New Roman" w:hAnsi="Times New Roman" w:cs="Times New Roman"/>
          <w:color w:val="404040"/>
          <w:sz w:val="21"/>
          <w:szCs w:val="21"/>
        </w:rPr>
        <w:t>r</w:t>
      </w:r>
      <w:r>
        <w:rPr>
          <w:rFonts w:ascii="Times New Roman" w:eastAsia="Times New Roman" w:hAnsi="Times New Roman" w:cs="Times New Roman"/>
          <w:color w:val="1C1C1C"/>
          <w:sz w:val="21"/>
          <w:szCs w:val="21"/>
        </w:rPr>
        <w:t xml:space="preserve">illing or </w:t>
      </w:r>
      <w:r>
        <w:rPr>
          <w:rFonts w:ascii="Times New Roman" w:eastAsia="Times New Roman" w:hAnsi="Times New Roman" w:cs="Times New Roman"/>
          <w:color w:val="2C2C2C"/>
          <w:sz w:val="21"/>
          <w:szCs w:val="21"/>
        </w:rPr>
        <w:t xml:space="preserve">penetrating </w:t>
      </w:r>
      <w:r>
        <w:rPr>
          <w:rFonts w:ascii="Times New Roman" w:eastAsia="Times New Roman" w:hAnsi="Times New Roman" w:cs="Times New Roman"/>
          <w:color w:val="1C1C1C"/>
          <w:sz w:val="21"/>
          <w:szCs w:val="21"/>
        </w:rPr>
        <w:t xml:space="preserve">any </w:t>
      </w:r>
      <w:r>
        <w:rPr>
          <w:rFonts w:ascii="Times New Roman" w:eastAsia="Times New Roman" w:hAnsi="Times New Roman" w:cs="Times New Roman"/>
          <w:color w:val="2C2C2C"/>
          <w:sz w:val="21"/>
          <w:szCs w:val="21"/>
        </w:rPr>
        <w:t>walls</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floors</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1C1C1C"/>
          <w:sz w:val="21"/>
          <w:szCs w:val="21"/>
        </w:rPr>
        <w:t>o</w:t>
      </w:r>
      <w:r>
        <w:rPr>
          <w:rFonts w:ascii="Times New Roman" w:eastAsia="Times New Roman" w:hAnsi="Times New Roman" w:cs="Times New Roman"/>
          <w:color w:val="404040"/>
          <w:sz w:val="21"/>
          <w:szCs w:val="21"/>
        </w:rPr>
        <w:t xml:space="preserve">r </w:t>
      </w:r>
      <w:r>
        <w:rPr>
          <w:rFonts w:ascii="Times New Roman" w:eastAsia="Times New Roman" w:hAnsi="Times New Roman" w:cs="Times New Roman"/>
          <w:color w:val="1C1C1C"/>
          <w:sz w:val="21"/>
          <w:szCs w:val="21"/>
        </w:rPr>
        <w:t>ceilings</w:t>
      </w:r>
      <w:r>
        <w:rPr>
          <w:rFonts w:ascii="Times New Roman" w:eastAsia="Times New Roman" w:hAnsi="Times New Roman" w:cs="Times New Roman"/>
          <w:color w:val="565656"/>
          <w:sz w:val="21"/>
          <w:szCs w:val="21"/>
        </w:rPr>
        <w:t>.</w:t>
      </w:r>
    </w:p>
    <w:p w14:paraId="47BB856C" w14:textId="77777777" w:rsidR="00032B71" w:rsidRDefault="00032B71">
      <w:pPr>
        <w:spacing w:after="0" w:line="240" w:lineRule="auto"/>
        <w:ind w:hanging="720"/>
        <w:jc w:val="both"/>
        <w:rPr>
          <w:rFonts w:ascii="Times New Roman" w:eastAsia="Times New Roman" w:hAnsi="Times New Roman" w:cs="Times New Roman"/>
          <w:color w:val="565656"/>
          <w:sz w:val="21"/>
          <w:szCs w:val="21"/>
        </w:rPr>
      </w:pPr>
    </w:p>
    <w:p w14:paraId="7FFA69BB"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1C1C1C"/>
          <w:sz w:val="21"/>
          <w:szCs w:val="21"/>
        </w:rPr>
      </w:pPr>
      <w:r>
        <w:rPr>
          <w:rFonts w:ascii="Times New Roman" w:eastAsia="Times New Roman" w:hAnsi="Times New Roman" w:cs="Times New Roman"/>
          <w:color w:val="1C1C1C"/>
          <w:sz w:val="21"/>
          <w:szCs w:val="21"/>
        </w:rPr>
        <w:t xml:space="preserve">Each person working </w:t>
      </w:r>
      <w:r>
        <w:rPr>
          <w:rFonts w:ascii="Times New Roman" w:eastAsia="Times New Roman" w:hAnsi="Times New Roman" w:cs="Times New Roman"/>
          <w:color w:val="2C2C2C"/>
          <w:sz w:val="21"/>
          <w:szCs w:val="21"/>
        </w:rPr>
        <w:t xml:space="preserve">in a </w:t>
      </w:r>
      <w:r>
        <w:rPr>
          <w:rFonts w:ascii="Times New Roman" w:eastAsia="Times New Roman" w:hAnsi="Times New Roman" w:cs="Times New Roman"/>
          <w:color w:val="404040"/>
          <w:sz w:val="21"/>
          <w:szCs w:val="21"/>
        </w:rPr>
        <w:t>scho</w:t>
      </w:r>
      <w:r>
        <w:rPr>
          <w:rFonts w:ascii="Times New Roman" w:eastAsia="Times New Roman" w:hAnsi="Times New Roman" w:cs="Times New Roman"/>
          <w:color w:val="1C1C1C"/>
          <w:sz w:val="21"/>
          <w:szCs w:val="21"/>
        </w:rPr>
        <w:t xml:space="preserve">ol </w:t>
      </w:r>
      <w:r>
        <w:rPr>
          <w:rFonts w:ascii="Times New Roman" w:eastAsia="Times New Roman" w:hAnsi="Times New Roman" w:cs="Times New Roman"/>
          <w:color w:val="2C2C2C"/>
          <w:sz w:val="21"/>
          <w:szCs w:val="21"/>
        </w:rPr>
        <w:t xml:space="preserve">building </w:t>
      </w:r>
      <w:r>
        <w:rPr>
          <w:rFonts w:ascii="Times New Roman" w:eastAsia="Times New Roman" w:hAnsi="Times New Roman" w:cs="Times New Roman"/>
          <w:color w:val="1C1C1C"/>
          <w:sz w:val="21"/>
          <w:szCs w:val="21"/>
        </w:rPr>
        <w:t xml:space="preserve">or on school </w:t>
      </w:r>
      <w:r>
        <w:rPr>
          <w:rFonts w:ascii="Times New Roman" w:eastAsia="Times New Roman" w:hAnsi="Times New Roman" w:cs="Times New Roman"/>
          <w:color w:val="2C2C2C"/>
          <w:sz w:val="21"/>
          <w:szCs w:val="21"/>
        </w:rPr>
        <w:t xml:space="preserve">property shall </w:t>
      </w:r>
      <w:r>
        <w:rPr>
          <w:rFonts w:ascii="Times New Roman" w:eastAsia="Times New Roman" w:hAnsi="Times New Roman" w:cs="Times New Roman"/>
          <w:color w:val="1C1C1C"/>
          <w:sz w:val="21"/>
          <w:szCs w:val="21"/>
        </w:rPr>
        <w:t xml:space="preserve">comply </w:t>
      </w:r>
      <w:r>
        <w:rPr>
          <w:rFonts w:ascii="Times New Roman" w:eastAsia="Times New Roman" w:hAnsi="Times New Roman" w:cs="Times New Roman"/>
          <w:color w:val="2C2C2C"/>
          <w:sz w:val="21"/>
          <w:szCs w:val="21"/>
        </w:rPr>
        <w:t xml:space="preserve">with </w:t>
      </w:r>
      <w:r>
        <w:rPr>
          <w:rFonts w:ascii="Times New Roman" w:eastAsia="Times New Roman" w:hAnsi="Times New Roman" w:cs="Times New Roman"/>
          <w:color w:val="1C1C1C"/>
          <w:sz w:val="21"/>
          <w:szCs w:val="21"/>
        </w:rPr>
        <w:t>the following:</w:t>
      </w:r>
    </w:p>
    <w:p w14:paraId="44B7218C" w14:textId="77777777" w:rsidR="00032B71"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1C1C1C"/>
          <w:sz w:val="21"/>
          <w:szCs w:val="21"/>
        </w:rPr>
      </w:pPr>
    </w:p>
    <w:p w14:paraId="408EC004" w14:textId="77777777"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C2C2C"/>
          <w:sz w:val="21"/>
          <w:szCs w:val="21"/>
        </w:rPr>
        <w:t xml:space="preserve">No </w:t>
      </w:r>
      <w:r>
        <w:rPr>
          <w:rFonts w:ascii="Times New Roman" w:eastAsia="Times New Roman" w:hAnsi="Times New Roman" w:cs="Times New Roman"/>
          <w:color w:val="1C1C1C"/>
          <w:sz w:val="21"/>
          <w:szCs w:val="21"/>
        </w:rPr>
        <w:t xml:space="preserve">drinking or </w:t>
      </w:r>
      <w:r>
        <w:rPr>
          <w:rFonts w:ascii="Times New Roman" w:eastAsia="Times New Roman" w:hAnsi="Times New Roman" w:cs="Times New Roman"/>
          <w:color w:val="2C2C2C"/>
          <w:sz w:val="21"/>
          <w:szCs w:val="21"/>
        </w:rPr>
        <w:t xml:space="preserve">possession </w:t>
      </w:r>
      <w:r>
        <w:rPr>
          <w:rFonts w:ascii="Times New Roman" w:eastAsia="Times New Roman" w:hAnsi="Times New Roman" w:cs="Times New Roman"/>
          <w:color w:val="1C1C1C"/>
          <w:sz w:val="21"/>
          <w:szCs w:val="21"/>
        </w:rPr>
        <w:t xml:space="preserve">of liquor or alcoholic </w:t>
      </w:r>
      <w:r>
        <w:rPr>
          <w:rFonts w:ascii="Times New Roman" w:eastAsia="Times New Roman" w:hAnsi="Times New Roman" w:cs="Times New Roman"/>
          <w:color w:val="2C2C2C"/>
          <w:sz w:val="21"/>
          <w:szCs w:val="21"/>
        </w:rPr>
        <w:t xml:space="preserve">beverages and or </w:t>
      </w:r>
      <w:r>
        <w:rPr>
          <w:rFonts w:ascii="Times New Roman" w:eastAsia="Times New Roman" w:hAnsi="Times New Roman" w:cs="Times New Roman"/>
          <w:color w:val="1C1C1C"/>
          <w:sz w:val="21"/>
          <w:szCs w:val="21"/>
        </w:rPr>
        <w:t xml:space="preserve">possession of any kind of illicit drugs </w:t>
      </w:r>
      <w:r>
        <w:rPr>
          <w:rFonts w:ascii="Times New Roman" w:eastAsia="Times New Roman" w:hAnsi="Times New Roman" w:cs="Times New Roman"/>
          <w:color w:val="2C2C2C"/>
          <w:sz w:val="21"/>
          <w:szCs w:val="21"/>
        </w:rPr>
        <w:t>or narcotics</w:t>
      </w:r>
    </w:p>
    <w:p w14:paraId="3F693038" w14:textId="44744CAB"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1C1C1C"/>
          <w:sz w:val="21"/>
          <w:szCs w:val="21"/>
        </w:rPr>
        <w:t xml:space="preserve">No use of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w:t>
      </w:r>
      <w:r>
        <w:rPr>
          <w:rFonts w:ascii="Times New Roman" w:eastAsia="Times New Roman" w:hAnsi="Times New Roman" w:cs="Times New Roman"/>
          <w:color w:val="2C2C2C"/>
          <w:sz w:val="21"/>
          <w:szCs w:val="21"/>
        </w:rPr>
        <w:t xml:space="preserve">facilities or equipment </w:t>
      </w:r>
      <w:r>
        <w:rPr>
          <w:rFonts w:ascii="Times New Roman" w:eastAsia="Times New Roman" w:hAnsi="Times New Roman" w:cs="Times New Roman"/>
          <w:color w:val="1C1C1C"/>
          <w:sz w:val="21"/>
          <w:szCs w:val="21"/>
        </w:rPr>
        <w:t>including telephone</w:t>
      </w:r>
      <w:r>
        <w:rPr>
          <w:rFonts w:ascii="Times New Roman" w:eastAsia="Times New Roman" w:hAnsi="Times New Roman" w:cs="Times New Roman"/>
          <w:color w:val="404040"/>
          <w:sz w:val="21"/>
          <w:szCs w:val="21"/>
        </w:rPr>
        <w:t xml:space="preserve">, </w:t>
      </w:r>
      <w:r>
        <w:rPr>
          <w:rFonts w:ascii="Times New Roman" w:eastAsia="Times New Roman" w:hAnsi="Times New Roman" w:cs="Times New Roman"/>
          <w:color w:val="2C2C2C"/>
          <w:sz w:val="21"/>
          <w:szCs w:val="21"/>
        </w:rPr>
        <w:t xml:space="preserve">computers, </w:t>
      </w:r>
      <w:r>
        <w:rPr>
          <w:rFonts w:ascii="Times New Roman" w:eastAsia="Times New Roman" w:hAnsi="Times New Roman" w:cs="Times New Roman"/>
          <w:color w:val="1C1C1C"/>
          <w:sz w:val="21"/>
          <w:szCs w:val="21"/>
        </w:rPr>
        <w:t>internet access, fax</w:t>
      </w:r>
      <w:r>
        <w:rPr>
          <w:rFonts w:ascii="Times New Roman" w:eastAsia="Times New Roman" w:hAnsi="Times New Roman" w:cs="Times New Roman"/>
          <w:color w:val="404040"/>
          <w:sz w:val="21"/>
          <w:szCs w:val="21"/>
        </w:rPr>
        <w:t xml:space="preserve">, </w:t>
      </w:r>
      <w:r>
        <w:rPr>
          <w:rFonts w:ascii="Times New Roman" w:eastAsia="Times New Roman" w:hAnsi="Times New Roman" w:cs="Times New Roman"/>
          <w:color w:val="1C1C1C"/>
          <w:sz w:val="21"/>
          <w:szCs w:val="21"/>
        </w:rPr>
        <w:t>kitchen</w:t>
      </w:r>
      <w:r>
        <w:rPr>
          <w:rFonts w:ascii="Times New Roman" w:eastAsia="Times New Roman" w:hAnsi="Times New Roman" w:cs="Times New Roman"/>
          <w:color w:val="565656"/>
          <w:sz w:val="21"/>
          <w:szCs w:val="21"/>
        </w:rPr>
        <w:t xml:space="preserve">, </w:t>
      </w:r>
      <w:r>
        <w:rPr>
          <w:rFonts w:ascii="Times New Roman" w:eastAsia="Times New Roman" w:hAnsi="Times New Roman" w:cs="Times New Roman"/>
          <w:color w:val="2C2C2C"/>
          <w:sz w:val="21"/>
          <w:szCs w:val="21"/>
        </w:rPr>
        <w:t xml:space="preserve">maintenance or </w:t>
      </w:r>
      <w:r>
        <w:rPr>
          <w:rFonts w:ascii="Times New Roman" w:eastAsia="Times New Roman" w:hAnsi="Times New Roman" w:cs="Times New Roman"/>
          <w:color w:val="1C1C1C"/>
          <w:sz w:val="21"/>
          <w:szCs w:val="21"/>
        </w:rPr>
        <w:t xml:space="preserve">office </w:t>
      </w:r>
      <w:r>
        <w:rPr>
          <w:rFonts w:ascii="Times New Roman" w:eastAsia="Times New Roman" w:hAnsi="Times New Roman" w:cs="Times New Roman"/>
          <w:color w:val="2C2C2C"/>
          <w:sz w:val="21"/>
          <w:szCs w:val="21"/>
        </w:rPr>
        <w:t>equipment</w:t>
      </w:r>
    </w:p>
    <w:p w14:paraId="416BBB38" w14:textId="7D06361D"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1C1C1C"/>
          <w:sz w:val="21"/>
          <w:szCs w:val="21"/>
        </w:rPr>
        <w:t xml:space="preserve">No </w:t>
      </w:r>
      <w:r>
        <w:rPr>
          <w:rFonts w:ascii="Times New Roman" w:eastAsia="Times New Roman" w:hAnsi="Times New Roman" w:cs="Times New Roman"/>
          <w:color w:val="2C2C2C"/>
          <w:sz w:val="21"/>
          <w:szCs w:val="21"/>
        </w:rPr>
        <w:t xml:space="preserve">smoking </w:t>
      </w:r>
      <w:r>
        <w:rPr>
          <w:rFonts w:ascii="Times New Roman" w:eastAsia="Times New Roman" w:hAnsi="Times New Roman" w:cs="Times New Roman"/>
          <w:color w:val="1C1C1C"/>
          <w:sz w:val="21"/>
          <w:szCs w:val="21"/>
        </w:rPr>
        <w:t xml:space="preserve">or use of any </w:t>
      </w:r>
      <w:r>
        <w:rPr>
          <w:rFonts w:ascii="Times New Roman" w:eastAsia="Times New Roman" w:hAnsi="Times New Roman" w:cs="Times New Roman"/>
          <w:color w:val="2C2C2C"/>
          <w:sz w:val="21"/>
          <w:szCs w:val="21"/>
        </w:rPr>
        <w:t xml:space="preserve">tobacco products anywhere within the </w:t>
      </w:r>
      <w:r>
        <w:rPr>
          <w:rFonts w:ascii="Times New Roman" w:eastAsia="Times New Roman" w:hAnsi="Times New Roman" w:cs="Times New Roman"/>
          <w:color w:val="1C1C1C"/>
          <w:sz w:val="21"/>
          <w:szCs w:val="21"/>
        </w:rPr>
        <w:t>build</w:t>
      </w:r>
      <w:r>
        <w:rPr>
          <w:rFonts w:ascii="Times New Roman" w:eastAsia="Times New Roman" w:hAnsi="Times New Roman" w:cs="Times New Roman"/>
          <w:color w:val="404040"/>
          <w:sz w:val="21"/>
          <w:szCs w:val="21"/>
        </w:rPr>
        <w:t>in</w:t>
      </w:r>
      <w:r>
        <w:rPr>
          <w:rFonts w:ascii="Times New Roman" w:eastAsia="Times New Roman" w:hAnsi="Times New Roman" w:cs="Times New Roman"/>
          <w:color w:val="1C1C1C"/>
          <w:sz w:val="21"/>
          <w:szCs w:val="21"/>
        </w:rPr>
        <w:t xml:space="preserve">g at any time nor outside the school on </w:t>
      </w:r>
      <w:r w:rsidR="00211080">
        <w:rPr>
          <w:rFonts w:ascii="Times New Roman" w:eastAsia="Times New Roman" w:hAnsi="Times New Roman" w:cs="Times New Roman"/>
          <w:color w:val="1C1C1C"/>
          <w:sz w:val="21"/>
          <w:szCs w:val="21"/>
        </w:rPr>
        <w:t>District</w:t>
      </w:r>
      <w:r>
        <w:rPr>
          <w:rFonts w:ascii="Times New Roman" w:eastAsia="Times New Roman" w:hAnsi="Times New Roman" w:cs="Times New Roman"/>
          <w:color w:val="1C1C1C"/>
          <w:sz w:val="21"/>
          <w:szCs w:val="21"/>
        </w:rPr>
        <w:t xml:space="preserve"> property </w:t>
      </w:r>
      <w:r>
        <w:rPr>
          <w:rFonts w:ascii="Times New Roman" w:eastAsia="Times New Roman" w:hAnsi="Times New Roman" w:cs="Times New Roman"/>
          <w:color w:val="2C2C2C"/>
          <w:sz w:val="21"/>
          <w:szCs w:val="21"/>
        </w:rPr>
        <w:t xml:space="preserve">during </w:t>
      </w:r>
      <w:r>
        <w:rPr>
          <w:rFonts w:ascii="Times New Roman" w:eastAsia="Times New Roman" w:hAnsi="Times New Roman" w:cs="Times New Roman"/>
          <w:color w:val="1C1C1C"/>
          <w:sz w:val="21"/>
          <w:szCs w:val="21"/>
        </w:rPr>
        <w:t xml:space="preserve">normal school hours </w:t>
      </w:r>
      <w:r>
        <w:rPr>
          <w:rFonts w:ascii="Times New Roman" w:eastAsia="Times New Roman" w:hAnsi="Times New Roman" w:cs="Times New Roman"/>
          <w:color w:val="404040"/>
          <w:sz w:val="21"/>
          <w:szCs w:val="21"/>
        </w:rPr>
        <w:t>(</w:t>
      </w:r>
      <w:r>
        <w:rPr>
          <w:rFonts w:ascii="Times New Roman" w:eastAsia="Times New Roman" w:hAnsi="Times New Roman" w:cs="Times New Roman"/>
          <w:color w:val="1C1C1C"/>
          <w:sz w:val="21"/>
          <w:szCs w:val="21"/>
        </w:rPr>
        <w:t xml:space="preserve">This </w:t>
      </w:r>
      <w:r>
        <w:rPr>
          <w:rFonts w:ascii="Times New Roman" w:eastAsia="Times New Roman" w:hAnsi="Times New Roman" w:cs="Times New Roman"/>
          <w:color w:val="2C2C2C"/>
          <w:sz w:val="21"/>
          <w:szCs w:val="21"/>
        </w:rPr>
        <w:t xml:space="preserve">is </w:t>
      </w:r>
      <w:r>
        <w:rPr>
          <w:rFonts w:ascii="Times New Roman" w:eastAsia="Times New Roman" w:hAnsi="Times New Roman" w:cs="Times New Roman"/>
          <w:color w:val="1C1C1C"/>
          <w:sz w:val="21"/>
          <w:szCs w:val="21"/>
        </w:rPr>
        <w:t xml:space="preserve">a law </w:t>
      </w:r>
      <w:r>
        <w:rPr>
          <w:rFonts w:ascii="Times New Roman" w:eastAsia="Times New Roman" w:hAnsi="Times New Roman" w:cs="Times New Roman"/>
          <w:color w:val="2C2C2C"/>
          <w:sz w:val="21"/>
          <w:szCs w:val="21"/>
        </w:rPr>
        <w:t xml:space="preserve">and </w:t>
      </w:r>
      <w:r>
        <w:rPr>
          <w:rFonts w:ascii="Times New Roman" w:eastAsia="Times New Roman" w:hAnsi="Times New Roman" w:cs="Times New Roman"/>
          <w:color w:val="1C1C1C"/>
          <w:sz w:val="21"/>
          <w:szCs w:val="21"/>
        </w:rPr>
        <w:t xml:space="preserve">punishable </w:t>
      </w:r>
      <w:r>
        <w:rPr>
          <w:rFonts w:ascii="Times New Roman" w:eastAsia="Times New Roman" w:hAnsi="Times New Roman" w:cs="Times New Roman"/>
          <w:color w:val="2C2C2C"/>
          <w:sz w:val="21"/>
          <w:szCs w:val="21"/>
        </w:rPr>
        <w:t xml:space="preserve">as a </w:t>
      </w:r>
      <w:r>
        <w:rPr>
          <w:rFonts w:ascii="Times New Roman" w:eastAsia="Times New Roman" w:hAnsi="Times New Roman" w:cs="Times New Roman"/>
          <w:color w:val="1C1C1C"/>
          <w:sz w:val="21"/>
          <w:szCs w:val="21"/>
        </w:rPr>
        <w:t>civil infraction by local authorities)</w:t>
      </w:r>
    </w:p>
    <w:p w14:paraId="5CFA3C3E" w14:textId="77777777"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82828"/>
          <w:sz w:val="21"/>
          <w:szCs w:val="21"/>
        </w:rPr>
        <w:t xml:space="preserve">A </w:t>
      </w:r>
      <w:r>
        <w:rPr>
          <w:rFonts w:ascii="Times New Roman" w:eastAsia="Times New Roman" w:hAnsi="Times New Roman" w:cs="Times New Roman"/>
          <w:color w:val="191919"/>
          <w:sz w:val="21"/>
          <w:szCs w:val="21"/>
        </w:rPr>
        <w:t xml:space="preserve">reasonable standard </w:t>
      </w:r>
      <w:r>
        <w:rPr>
          <w:rFonts w:ascii="Times New Roman" w:eastAsia="Times New Roman" w:hAnsi="Times New Roman" w:cs="Times New Roman"/>
          <w:color w:val="282828"/>
          <w:sz w:val="21"/>
          <w:szCs w:val="21"/>
        </w:rPr>
        <w:t>of dress must be followed</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within </w:t>
      </w:r>
      <w:r>
        <w:rPr>
          <w:rFonts w:ascii="Times New Roman" w:eastAsia="Times New Roman" w:hAnsi="Times New Roman" w:cs="Times New Roman"/>
          <w:color w:val="191919"/>
          <w:sz w:val="21"/>
          <w:szCs w:val="21"/>
        </w:rPr>
        <w:t xml:space="preserve">the </w:t>
      </w:r>
      <w:r>
        <w:rPr>
          <w:rFonts w:ascii="Times New Roman" w:eastAsia="Times New Roman" w:hAnsi="Times New Roman" w:cs="Times New Roman"/>
          <w:color w:val="282828"/>
          <w:sz w:val="21"/>
          <w:szCs w:val="21"/>
        </w:rPr>
        <w:t xml:space="preserve">educational facilities where </w:t>
      </w:r>
      <w:r>
        <w:rPr>
          <w:rFonts w:ascii="Times New Roman" w:eastAsia="Times New Roman" w:hAnsi="Times New Roman" w:cs="Times New Roman"/>
          <w:color w:val="191919"/>
          <w:sz w:val="21"/>
          <w:szCs w:val="21"/>
        </w:rPr>
        <w:t xml:space="preserve">students </w:t>
      </w:r>
      <w:r>
        <w:rPr>
          <w:rFonts w:ascii="Times New Roman" w:eastAsia="Times New Roman" w:hAnsi="Times New Roman" w:cs="Times New Roman"/>
          <w:color w:val="282828"/>
          <w:sz w:val="21"/>
          <w:szCs w:val="21"/>
        </w:rPr>
        <w:t xml:space="preserve">and parents are or can </w:t>
      </w:r>
      <w:r>
        <w:rPr>
          <w:rFonts w:ascii="Times New Roman" w:eastAsia="Times New Roman" w:hAnsi="Times New Roman" w:cs="Times New Roman"/>
          <w:color w:val="191919"/>
          <w:sz w:val="21"/>
          <w:szCs w:val="21"/>
        </w:rPr>
        <w:t xml:space="preserve">be </w:t>
      </w:r>
      <w:r>
        <w:rPr>
          <w:rFonts w:ascii="Times New Roman" w:eastAsia="Times New Roman" w:hAnsi="Times New Roman" w:cs="Times New Roman"/>
          <w:color w:val="282828"/>
          <w:sz w:val="21"/>
          <w:szCs w:val="21"/>
        </w:rPr>
        <w:t xml:space="preserve">present; this </w:t>
      </w:r>
      <w:r>
        <w:rPr>
          <w:rFonts w:ascii="Times New Roman" w:eastAsia="Times New Roman" w:hAnsi="Times New Roman" w:cs="Times New Roman"/>
          <w:color w:val="191919"/>
          <w:sz w:val="21"/>
          <w:szCs w:val="21"/>
        </w:rPr>
        <w:t xml:space="preserve">is to </w:t>
      </w:r>
      <w:r>
        <w:rPr>
          <w:rFonts w:ascii="Times New Roman" w:eastAsia="Times New Roman" w:hAnsi="Times New Roman" w:cs="Times New Roman"/>
          <w:color w:val="282828"/>
          <w:sz w:val="21"/>
          <w:szCs w:val="21"/>
        </w:rPr>
        <w:t xml:space="preserve">mean </w:t>
      </w:r>
      <w:r>
        <w:rPr>
          <w:rFonts w:ascii="Times New Roman" w:eastAsia="Times New Roman" w:hAnsi="Times New Roman" w:cs="Times New Roman"/>
          <w:color w:val="191919"/>
          <w:sz w:val="21"/>
          <w:szCs w:val="21"/>
        </w:rPr>
        <w:t xml:space="preserve">clothing or </w:t>
      </w:r>
      <w:r>
        <w:rPr>
          <w:rFonts w:ascii="Times New Roman" w:eastAsia="Times New Roman" w:hAnsi="Times New Roman" w:cs="Times New Roman"/>
          <w:color w:val="282828"/>
          <w:sz w:val="21"/>
          <w:szCs w:val="21"/>
        </w:rPr>
        <w:t xml:space="preserve">attire </w:t>
      </w:r>
      <w:r>
        <w:rPr>
          <w:rFonts w:ascii="Times New Roman" w:eastAsia="Times New Roman" w:hAnsi="Times New Roman" w:cs="Times New Roman"/>
          <w:color w:val="191919"/>
          <w:sz w:val="21"/>
          <w:szCs w:val="21"/>
        </w:rPr>
        <w:t xml:space="preserve">must </w:t>
      </w:r>
      <w:r>
        <w:rPr>
          <w:rFonts w:ascii="Times New Roman" w:eastAsia="Times New Roman" w:hAnsi="Times New Roman" w:cs="Times New Roman"/>
          <w:color w:val="282828"/>
          <w:sz w:val="21"/>
          <w:szCs w:val="21"/>
        </w:rPr>
        <w:t xml:space="preserve">be suitable for the work and </w:t>
      </w:r>
      <w:r>
        <w:rPr>
          <w:rFonts w:ascii="Times New Roman" w:eastAsia="Times New Roman" w:hAnsi="Times New Roman" w:cs="Times New Roman"/>
          <w:color w:val="191919"/>
          <w:sz w:val="21"/>
          <w:szCs w:val="21"/>
        </w:rPr>
        <w:t xml:space="preserve">must </w:t>
      </w:r>
      <w:r>
        <w:rPr>
          <w:rFonts w:ascii="Times New Roman" w:eastAsia="Times New Roman" w:hAnsi="Times New Roman" w:cs="Times New Roman"/>
          <w:color w:val="282828"/>
          <w:sz w:val="21"/>
          <w:szCs w:val="21"/>
        </w:rPr>
        <w:t xml:space="preserve">not bear </w:t>
      </w:r>
      <w:r>
        <w:rPr>
          <w:rFonts w:ascii="Times New Roman" w:eastAsia="Times New Roman" w:hAnsi="Times New Roman" w:cs="Times New Roman"/>
          <w:color w:val="191919"/>
          <w:sz w:val="21"/>
          <w:szCs w:val="21"/>
        </w:rPr>
        <w:t xml:space="preserve">images </w:t>
      </w:r>
      <w:r>
        <w:rPr>
          <w:rFonts w:ascii="Times New Roman" w:eastAsia="Times New Roman" w:hAnsi="Times New Roman" w:cs="Times New Roman"/>
          <w:color w:val="282828"/>
          <w:sz w:val="21"/>
          <w:szCs w:val="21"/>
        </w:rPr>
        <w:t xml:space="preserve">or writing depicting anything to be construed </w:t>
      </w:r>
      <w:r>
        <w:rPr>
          <w:rFonts w:ascii="Times New Roman" w:eastAsia="Times New Roman" w:hAnsi="Times New Roman" w:cs="Times New Roman"/>
          <w:color w:val="191919"/>
          <w:sz w:val="21"/>
          <w:szCs w:val="21"/>
        </w:rPr>
        <w:t xml:space="preserve">as </w:t>
      </w:r>
      <w:r>
        <w:rPr>
          <w:rFonts w:ascii="Times New Roman" w:eastAsia="Times New Roman" w:hAnsi="Times New Roman" w:cs="Times New Roman"/>
          <w:color w:val="282828"/>
          <w:sz w:val="21"/>
          <w:szCs w:val="21"/>
        </w:rPr>
        <w:t xml:space="preserve">obscene </w:t>
      </w:r>
      <w:r>
        <w:rPr>
          <w:rFonts w:ascii="Times New Roman" w:eastAsia="Times New Roman" w:hAnsi="Times New Roman" w:cs="Times New Roman"/>
          <w:color w:val="3D3D3D"/>
          <w:sz w:val="21"/>
          <w:szCs w:val="21"/>
        </w:rPr>
        <w:t xml:space="preserve">in </w:t>
      </w:r>
      <w:r>
        <w:rPr>
          <w:rFonts w:ascii="Times New Roman" w:eastAsia="Times New Roman" w:hAnsi="Times New Roman" w:cs="Times New Roman"/>
          <w:color w:val="282828"/>
          <w:sz w:val="21"/>
          <w:szCs w:val="21"/>
        </w:rPr>
        <w:t xml:space="preserve">nature or promoting or portraying alcoholic </w:t>
      </w:r>
      <w:r>
        <w:rPr>
          <w:rFonts w:ascii="Times New Roman" w:eastAsia="Times New Roman" w:hAnsi="Times New Roman" w:cs="Times New Roman"/>
          <w:color w:val="191919"/>
          <w:sz w:val="21"/>
          <w:szCs w:val="21"/>
        </w:rPr>
        <w:t xml:space="preserve">beverages </w:t>
      </w:r>
      <w:r>
        <w:rPr>
          <w:rFonts w:ascii="Times New Roman" w:eastAsia="Times New Roman" w:hAnsi="Times New Roman" w:cs="Times New Roman"/>
          <w:color w:val="282828"/>
          <w:sz w:val="21"/>
          <w:szCs w:val="21"/>
        </w:rPr>
        <w:t>or use</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191919"/>
          <w:sz w:val="21"/>
          <w:szCs w:val="21"/>
        </w:rPr>
        <w:t>drugs</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191919"/>
          <w:sz w:val="21"/>
          <w:szCs w:val="21"/>
        </w:rPr>
        <w:t>narcotics</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tobacco </w:t>
      </w:r>
      <w:r>
        <w:rPr>
          <w:rFonts w:ascii="Times New Roman" w:eastAsia="Times New Roman" w:hAnsi="Times New Roman" w:cs="Times New Roman"/>
          <w:color w:val="191919"/>
          <w:sz w:val="21"/>
          <w:szCs w:val="21"/>
        </w:rPr>
        <w:t xml:space="preserve">or </w:t>
      </w:r>
      <w:r>
        <w:rPr>
          <w:rFonts w:ascii="Times New Roman" w:eastAsia="Times New Roman" w:hAnsi="Times New Roman" w:cs="Times New Roman"/>
          <w:color w:val="282828"/>
          <w:sz w:val="21"/>
          <w:szCs w:val="21"/>
        </w:rPr>
        <w:t xml:space="preserve">establishments that serve </w:t>
      </w:r>
      <w:r>
        <w:rPr>
          <w:rFonts w:ascii="Times New Roman" w:eastAsia="Times New Roman" w:hAnsi="Times New Roman" w:cs="Times New Roman"/>
          <w:color w:val="191919"/>
          <w:sz w:val="21"/>
          <w:szCs w:val="21"/>
        </w:rPr>
        <w:t xml:space="preserve">or </w:t>
      </w:r>
      <w:r>
        <w:rPr>
          <w:rFonts w:ascii="Times New Roman" w:eastAsia="Times New Roman" w:hAnsi="Times New Roman" w:cs="Times New Roman"/>
          <w:color w:val="282828"/>
          <w:sz w:val="21"/>
          <w:szCs w:val="21"/>
        </w:rPr>
        <w:t xml:space="preserve">promote </w:t>
      </w:r>
      <w:r>
        <w:rPr>
          <w:rFonts w:ascii="Times New Roman" w:eastAsia="Times New Roman" w:hAnsi="Times New Roman" w:cs="Times New Roman"/>
          <w:color w:val="191919"/>
          <w:sz w:val="21"/>
          <w:szCs w:val="21"/>
        </w:rPr>
        <w:t xml:space="preserve">the </w:t>
      </w:r>
      <w:r>
        <w:rPr>
          <w:rFonts w:ascii="Times New Roman" w:eastAsia="Times New Roman" w:hAnsi="Times New Roman" w:cs="Times New Roman"/>
          <w:color w:val="282828"/>
          <w:sz w:val="21"/>
          <w:szCs w:val="21"/>
        </w:rPr>
        <w:t xml:space="preserve">use </w:t>
      </w:r>
      <w:r>
        <w:rPr>
          <w:rFonts w:ascii="Times New Roman" w:eastAsia="Times New Roman" w:hAnsi="Times New Roman" w:cs="Times New Roman"/>
          <w:color w:val="191919"/>
          <w:sz w:val="21"/>
          <w:szCs w:val="21"/>
        </w:rPr>
        <w:t xml:space="preserve">of </w:t>
      </w:r>
      <w:r>
        <w:rPr>
          <w:rFonts w:ascii="Times New Roman" w:eastAsia="Times New Roman" w:hAnsi="Times New Roman" w:cs="Times New Roman"/>
          <w:color w:val="282828"/>
          <w:sz w:val="21"/>
          <w:szCs w:val="21"/>
        </w:rPr>
        <w:t>these substances</w:t>
      </w:r>
    </w:p>
    <w:p w14:paraId="06E5FBC1" w14:textId="77777777"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C2C2C"/>
          <w:sz w:val="21"/>
          <w:szCs w:val="21"/>
        </w:rPr>
        <w:t>There shall be no use of profanity or obscene language or gestures</w:t>
      </w:r>
    </w:p>
    <w:p w14:paraId="3FF7DDCD" w14:textId="77777777" w:rsidR="00032B71" w:rsidRDefault="00E469B3">
      <w:pPr>
        <w:numPr>
          <w:ilvl w:val="0"/>
          <w:numId w:val="7"/>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C2C2C"/>
          <w:sz w:val="21"/>
          <w:szCs w:val="21"/>
        </w:rPr>
        <w:t>Language, gestures, or other actions that depict sexual or ethnic harassment or intimidation will not be permitted</w:t>
      </w:r>
    </w:p>
    <w:p w14:paraId="2304CE47" w14:textId="77777777" w:rsidR="00032B71"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2C2C2C"/>
          <w:sz w:val="21"/>
          <w:szCs w:val="21"/>
        </w:rPr>
      </w:pPr>
    </w:p>
    <w:p w14:paraId="0A6A343E" w14:textId="77777777"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C2C2C"/>
          <w:sz w:val="21"/>
          <w:szCs w:val="21"/>
        </w:rPr>
        <w:lastRenderedPageBreak/>
        <w:t>The contractor is responsible for a clean and safe workplace. To that end the following will be adhered to:</w:t>
      </w:r>
    </w:p>
    <w:p w14:paraId="2762D5B6" w14:textId="77777777" w:rsidR="00032B71"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2C2C2C"/>
          <w:sz w:val="21"/>
          <w:szCs w:val="21"/>
        </w:rPr>
      </w:pPr>
    </w:p>
    <w:p w14:paraId="15AD80E2"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282828"/>
          <w:sz w:val="21"/>
          <w:szCs w:val="21"/>
        </w:rPr>
        <w:t>All work areas</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walkways</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and stairs must be </w:t>
      </w:r>
      <w:r>
        <w:rPr>
          <w:rFonts w:ascii="Times New Roman" w:eastAsia="Times New Roman" w:hAnsi="Times New Roman" w:cs="Times New Roman"/>
          <w:color w:val="3D3D3D"/>
          <w:sz w:val="21"/>
          <w:szCs w:val="21"/>
        </w:rPr>
        <w:t xml:space="preserve">kept </w:t>
      </w:r>
      <w:r>
        <w:rPr>
          <w:rFonts w:ascii="Times New Roman" w:eastAsia="Times New Roman" w:hAnsi="Times New Roman" w:cs="Times New Roman"/>
          <w:color w:val="282828"/>
          <w:sz w:val="21"/>
          <w:szCs w:val="21"/>
        </w:rPr>
        <w:t>clear of debris and loosely scattered mater</w:t>
      </w:r>
      <w:r>
        <w:rPr>
          <w:rFonts w:ascii="Times New Roman" w:eastAsia="Times New Roman" w:hAnsi="Times New Roman" w:cs="Times New Roman"/>
          <w:color w:val="4E4E4E"/>
          <w:sz w:val="21"/>
          <w:szCs w:val="21"/>
        </w:rPr>
        <w:t>i</w:t>
      </w:r>
      <w:r>
        <w:rPr>
          <w:rFonts w:ascii="Times New Roman" w:eastAsia="Times New Roman" w:hAnsi="Times New Roman" w:cs="Times New Roman"/>
          <w:color w:val="282828"/>
          <w:sz w:val="21"/>
          <w:szCs w:val="21"/>
        </w:rPr>
        <w:t>als</w:t>
      </w:r>
    </w:p>
    <w:p w14:paraId="3C3628CE"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191919"/>
          <w:sz w:val="21"/>
          <w:szCs w:val="21"/>
        </w:rPr>
      </w:pPr>
      <w:r>
        <w:rPr>
          <w:rFonts w:ascii="Times New Roman" w:eastAsia="Times New Roman" w:hAnsi="Times New Roman" w:cs="Times New Roman"/>
          <w:color w:val="282828"/>
          <w:sz w:val="21"/>
          <w:szCs w:val="21"/>
        </w:rPr>
        <w:t>Mater</w:t>
      </w:r>
      <w:r>
        <w:rPr>
          <w:rFonts w:ascii="Times New Roman" w:eastAsia="Times New Roman" w:hAnsi="Times New Roman" w:cs="Times New Roman"/>
          <w:color w:val="4E4E4E"/>
          <w:sz w:val="21"/>
          <w:szCs w:val="21"/>
        </w:rPr>
        <w:t>i</w:t>
      </w:r>
      <w:r>
        <w:rPr>
          <w:rFonts w:ascii="Times New Roman" w:eastAsia="Times New Roman" w:hAnsi="Times New Roman" w:cs="Times New Roman"/>
          <w:color w:val="191919"/>
          <w:sz w:val="21"/>
          <w:szCs w:val="21"/>
        </w:rPr>
        <w:t xml:space="preserve">al </w:t>
      </w:r>
      <w:r>
        <w:rPr>
          <w:rFonts w:ascii="Times New Roman" w:eastAsia="Times New Roman" w:hAnsi="Times New Roman" w:cs="Times New Roman"/>
          <w:color w:val="282828"/>
          <w:sz w:val="21"/>
          <w:szCs w:val="21"/>
        </w:rPr>
        <w:t xml:space="preserve">storage </w:t>
      </w:r>
      <w:r>
        <w:rPr>
          <w:rFonts w:ascii="Times New Roman" w:eastAsia="Times New Roman" w:hAnsi="Times New Roman" w:cs="Times New Roman"/>
          <w:color w:val="191919"/>
          <w:sz w:val="21"/>
          <w:szCs w:val="21"/>
        </w:rPr>
        <w:t xml:space="preserve">is to </w:t>
      </w:r>
      <w:r>
        <w:rPr>
          <w:rFonts w:ascii="Times New Roman" w:eastAsia="Times New Roman" w:hAnsi="Times New Roman" w:cs="Times New Roman"/>
          <w:color w:val="282828"/>
          <w:sz w:val="21"/>
          <w:szCs w:val="21"/>
        </w:rPr>
        <w:t xml:space="preserve">be </w:t>
      </w:r>
      <w:r>
        <w:rPr>
          <w:rFonts w:ascii="Times New Roman" w:eastAsia="Times New Roman" w:hAnsi="Times New Roman" w:cs="Times New Roman"/>
          <w:color w:val="191919"/>
          <w:sz w:val="21"/>
          <w:szCs w:val="21"/>
        </w:rPr>
        <w:t xml:space="preserve">in </w:t>
      </w:r>
      <w:r>
        <w:rPr>
          <w:rFonts w:ascii="Times New Roman" w:eastAsia="Times New Roman" w:hAnsi="Times New Roman" w:cs="Times New Roman"/>
          <w:color w:val="282828"/>
          <w:sz w:val="21"/>
          <w:szCs w:val="21"/>
        </w:rPr>
        <w:t xml:space="preserve">an area designated by the Building </w:t>
      </w:r>
      <w:r>
        <w:rPr>
          <w:rFonts w:ascii="Times New Roman" w:eastAsia="Times New Roman" w:hAnsi="Times New Roman" w:cs="Times New Roman"/>
          <w:color w:val="191919"/>
          <w:sz w:val="21"/>
          <w:szCs w:val="21"/>
        </w:rPr>
        <w:t>Engineer</w:t>
      </w:r>
    </w:p>
    <w:p w14:paraId="04C8445A"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282828"/>
          <w:sz w:val="21"/>
          <w:szCs w:val="21"/>
        </w:rPr>
        <w:t xml:space="preserve">All work areas are </w:t>
      </w:r>
      <w:r>
        <w:rPr>
          <w:rFonts w:ascii="Times New Roman" w:eastAsia="Times New Roman" w:hAnsi="Times New Roman" w:cs="Times New Roman"/>
          <w:color w:val="3D3D3D"/>
          <w:sz w:val="21"/>
          <w:szCs w:val="21"/>
        </w:rPr>
        <w:t xml:space="preserve">to be </w:t>
      </w:r>
      <w:r>
        <w:rPr>
          <w:rFonts w:ascii="Times New Roman" w:eastAsia="Times New Roman" w:hAnsi="Times New Roman" w:cs="Times New Roman"/>
          <w:color w:val="282828"/>
          <w:sz w:val="21"/>
          <w:szCs w:val="21"/>
        </w:rPr>
        <w:t>cleaned by the contractor prior to leaving</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Building staff will not be </w:t>
      </w:r>
      <w:r>
        <w:rPr>
          <w:rFonts w:ascii="Times New Roman" w:eastAsia="Times New Roman" w:hAnsi="Times New Roman" w:cs="Times New Roman"/>
          <w:color w:val="191919"/>
          <w:sz w:val="21"/>
          <w:szCs w:val="21"/>
        </w:rPr>
        <w:t xml:space="preserve">responsible </w:t>
      </w:r>
      <w:r>
        <w:rPr>
          <w:rFonts w:ascii="Times New Roman" w:eastAsia="Times New Roman" w:hAnsi="Times New Roman" w:cs="Times New Roman"/>
          <w:color w:val="282828"/>
          <w:sz w:val="21"/>
          <w:szCs w:val="21"/>
        </w:rPr>
        <w:t>for cleaning work areas</w:t>
      </w:r>
    </w:p>
    <w:p w14:paraId="11F2D830" w14:textId="0D7B200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191919"/>
          <w:sz w:val="21"/>
          <w:szCs w:val="21"/>
        </w:rPr>
        <w:t>All trash, debris</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282828"/>
          <w:sz w:val="21"/>
          <w:szCs w:val="21"/>
        </w:rPr>
        <w:t xml:space="preserve">and material </w:t>
      </w:r>
      <w:r>
        <w:rPr>
          <w:rFonts w:ascii="Times New Roman" w:eastAsia="Times New Roman" w:hAnsi="Times New Roman" w:cs="Times New Roman"/>
          <w:color w:val="191919"/>
          <w:sz w:val="21"/>
          <w:szCs w:val="21"/>
        </w:rPr>
        <w:t xml:space="preserve">must </w:t>
      </w:r>
      <w:r>
        <w:rPr>
          <w:rFonts w:ascii="Times New Roman" w:eastAsia="Times New Roman" w:hAnsi="Times New Roman" w:cs="Times New Roman"/>
          <w:color w:val="282828"/>
          <w:sz w:val="21"/>
          <w:szCs w:val="21"/>
        </w:rPr>
        <w:t xml:space="preserve">be removed from the </w:t>
      </w:r>
      <w:r>
        <w:rPr>
          <w:rFonts w:ascii="Times New Roman" w:eastAsia="Times New Roman" w:hAnsi="Times New Roman" w:cs="Times New Roman"/>
          <w:color w:val="191919"/>
          <w:sz w:val="21"/>
          <w:szCs w:val="21"/>
        </w:rPr>
        <w:t xml:space="preserve">worksite </w:t>
      </w:r>
      <w:r>
        <w:rPr>
          <w:rFonts w:ascii="Times New Roman" w:eastAsia="Times New Roman" w:hAnsi="Times New Roman" w:cs="Times New Roman"/>
          <w:color w:val="282828"/>
          <w:sz w:val="21"/>
          <w:szCs w:val="21"/>
        </w:rPr>
        <w:t xml:space="preserve">each </w:t>
      </w:r>
      <w:r>
        <w:rPr>
          <w:rFonts w:ascii="Times New Roman" w:eastAsia="Times New Roman" w:hAnsi="Times New Roman" w:cs="Times New Roman"/>
          <w:color w:val="191919"/>
          <w:sz w:val="21"/>
          <w:szCs w:val="21"/>
        </w:rPr>
        <w:t xml:space="preserve">day </w:t>
      </w:r>
      <w:r>
        <w:rPr>
          <w:rFonts w:ascii="Times New Roman" w:eastAsia="Times New Roman" w:hAnsi="Times New Roman" w:cs="Times New Roman"/>
          <w:color w:val="282828"/>
          <w:sz w:val="21"/>
          <w:szCs w:val="21"/>
        </w:rPr>
        <w:t xml:space="preserve">and disposed </w:t>
      </w:r>
      <w:r>
        <w:rPr>
          <w:rFonts w:ascii="Times New Roman" w:eastAsia="Times New Roman" w:hAnsi="Times New Roman" w:cs="Times New Roman"/>
          <w:color w:val="191919"/>
          <w:sz w:val="21"/>
          <w:szCs w:val="21"/>
        </w:rPr>
        <w:t>of offsite</w:t>
      </w:r>
      <w:r>
        <w:rPr>
          <w:rFonts w:ascii="Times New Roman" w:eastAsia="Times New Roman" w:hAnsi="Times New Roman" w:cs="Times New Roman"/>
          <w:color w:val="4E4E4E"/>
          <w:sz w:val="21"/>
          <w:szCs w:val="21"/>
        </w:rPr>
        <w:t xml:space="preserve">. </w:t>
      </w:r>
      <w:r w:rsidR="00211080">
        <w:rPr>
          <w:rFonts w:ascii="Times New Roman" w:eastAsia="Times New Roman" w:hAnsi="Times New Roman" w:cs="Times New Roman"/>
          <w:color w:val="191919"/>
          <w:sz w:val="21"/>
          <w:szCs w:val="21"/>
        </w:rPr>
        <w:t>District</w:t>
      </w:r>
      <w:r>
        <w:rPr>
          <w:rFonts w:ascii="Times New Roman" w:eastAsia="Times New Roman" w:hAnsi="Times New Roman" w:cs="Times New Roman"/>
          <w:color w:val="3D3D3D"/>
          <w:sz w:val="21"/>
          <w:szCs w:val="21"/>
        </w:rPr>
        <w:t xml:space="preserve"> </w:t>
      </w:r>
      <w:r>
        <w:rPr>
          <w:rFonts w:ascii="Times New Roman" w:eastAsia="Times New Roman" w:hAnsi="Times New Roman" w:cs="Times New Roman"/>
          <w:color w:val="282828"/>
          <w:sz w:val="21"/>
          <w:szCs w:val="21"/>
        </w:rPr>
        <w:t xml:space="preserve">dumpsters and trash containers are not to be used by contractors for disposal </w:t>
      </w:r>
    </w:p>
    <w:p w14:paraId="2C5C525A" w14:textId="57A45CCC"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282828"/>
          <w:sz w:val="21"/>
          <w:szCs w:val="21"/>
        </w:rPr>
        <w:t xml:space="preserve">All contractor tools and </w:t>
      </w:r>
      <w:r>
        <w:rPr>
          <w:rFonts w:ascii="Times New Roman" w:eastAsia="Times New Roman" w:hAnsi="Times New Roman" w:cs="Times New Roman"/>
          <w:color w:val="3D3D3D"/>
          <w:sz w:val="21"/>
          <w:szCs w:val="21"/>
        </w:rPr>
        <w:t xml:space="preserve">equipment </w:t>
      </w:r>
      <w:r>
        <w:rPr>
          <w:rFonts w:ascii="Times New Roman" w:eastAsia="Times New Roman" w:hAnsi="Times New Roman" w:cs="Times New Roman"/>
          <w:color w:val="282828"/>
          <w:sz w:val="21"/>
          <w:szCs w:val="21"/>
        </w:rPr>
        <w:t xml:space="preserve">must be </w:t>
      </w:r>
      <w:r>
        <w:rPr>
          <w:rFonts w:ascii="Times New Roman" w:eastAsia="Times New Roman" w:hAnsi="Times New Roman" w:cs="Times New Roman"/>
          <w:color w:val="3D3D3D"/>
          <w:sz w:val="21"/>
          <w:szCs w:val="21"/>
        </w:rPr>
        <w:t xml:space="preserve">kept </w:t>
      </w:r>
      <w:r>
        <w:rPr>
          <w:rFonts w:ascii="Times New Roman" w:eastAsia="Times New Roman" w:hAnsi="Times New Roman" w:cs="Times New Roman"/>
          <w:color w:val="282828"/>
          <w:sz w:val="21"/>
          <w:szCs w:val="21"/>
        </w:rPr>
        <w:t>in good working order</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with guards and </w:t>
      </w:r>
      <w:r>
        <w:rPr>
          <w:rFonts w:ascii="Times New Roman" w:eastAsia="Times New Roman" w:hAnsi="Times New Roman" w:cs="Times New Roman"/>
          <w:color w:val="191919"/>
          <w:sz w:val="21"/>
          <w:szCs w:val="21"/>
        </w:rPr>
        <w:t xml:space="preserve">safety </w:t>
      </w:r>
      <w:r>
        <w:rPr>
          <w:rFonts w:ascii="Times New Roman" w:eastAsia="Times New Roman" w:hAnsi="Times New Roman" w:cs="Times New Roman"/>
          <w:color w:val="282828"/>
          <w:sz w:val="21"/>
          <w:szCs w:val="21"/>
        </w:rPr>
        <w:t>devices in place and wor</w:t>
      </w:r>
      <w:r>
        <w:rPr>
          <w:rFonts w:ascii="Times New Roman" w:eastAsia="Times New Roman" w:hAnsi="Times New Roman" w:cs="Times New Roman"/>
          <w:color w:val="4E4E4E"/>
          <w:sz w:val="21"/>
          <w:szCs w:val="21"/>
        </w:rPr>
        <w:t>k</w:t>
      </w:r>
      <w:r>
        <w:rPr>
          <w:rFonts w:ascii="Times New Roman" w:eastAsia="Times New Roman" w:hAnsi="Times New Roman" w:cs="Times New Roman"/>
          <w:color w:val="282828"/>
          <w:sz w:val="21"/>
          <w:szCs w:val="21"/>
        </w:rPr>
        <w:t>ing</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Defective tools must be taken out of service</w:t>
      </w:r>
      <w:r>
        <w:rPr>
          <w:rFonts w:ascii="Times New Roman" w:eastAsia="Times New Roman" w:hAnsi="Times New Roman" w:cs="Times New Roman"/>
          <w:color w:val="4E4E4E"/>
          <w:sz w:val="21"/>
          <w:szCs w:val="21"/>
        </w:rPr>
        <w:t xml:space="preserve">. </w:t>
      </w:r>
      <w:r w:rsidR="00211080">
        <w:rPr>
          <w:rFonts w:ascii="Times New Roman" w:eastAsia="Times New Roman" w:hAnsi="Times New Roman" w:cs="Times New Roman"/>
          <w:color w:val="191919"/>
          <w:sz w:val="21"/>
          <w:szCs w:val="21"/>
        </w:rPr>
        <w:t>District</w:t>
      </w:r>
      <w:r>
        <w:rPr>
          <w:rFonts w:ascii="Times New Roman" w:eastAsia="Times New Roman" w:hAnsi="Times New Roman" w:cs="Times New Roman"/>
          <w:color w:val="191919"/>
          <w:sz w:val="21"/>
          <w:szCs w:val="21"/>
        </w:rPr>
        <w:t xml:space="preserve"> </w:t>
      </w:r>
      <w:r>
        <w:rPr>
          <w:rFonts w:ascii="Times New Roman" w:eastAsia="Times New Roman" w:hAnsi="Times New Roman" w:cs="Times New Roman"/>
          <w:color w:val="282828"/>
          <w:sz w:val="21"/>
          <w:szCs w:val="21"/>
        </w:rPr>
        <w:t xml:space="preserve">tools </w:t>
      </w:r>
      <w:r>
        <w:rPr>
          <w:rFonts w:ascii="Times New Roman" w:eastAsia="Times New Roman" w:hAnsi="Times New Roman" w:cs="Times New Roman"/>
          <w:color w:val="191919"/>
          <w:sz w:val="21"/>
          <w:szCs w:val="21"/>
        </w:rPr>
        <w:t xml:space="preserve">and </w:t>
      </w:r>
      <w:r>
        <w:rPr>
          <w:rFonts w:ascii="Times New Roman" w:eastAsia="Times New Roman" w:hAnsi="Times New Roman" w:cs="Times New Roman"/>
          <w:color w:val="282828"/>
          <w:sz w:val="21"/>
          <w:szCs w:val="21"/>
        </w:rPr>
        <w:t xml:space="preserve">equipment will not be loaned </w:t>
      </w:r>
      <w:r>
        <w:rPr>
          <w:rFonts w:ascii="Times New Roman" w:eastAsia="Times New Roman" w:hAnsi="Times New Roman" w:cs="Times New Roman"/>
          <w:color w:val="3D3D3D"/>
          <w:sz w:val="21"/>
          <w:szCs w:val="21"/>
        </w:rPr>
        <w:t xml:space="preserve">to </w:t>
      </w:r>
      <w:r>
        <w:rPr>
          <w:rFonts w:ascii="Times New Roman" w:eastAsia="Times New Roman" w:hAnsi="Times New Roman" w:cs="Times New Roman"/>
          <w:color w:val="282828"/>
          <w:sz w:val="21"/>
          <w:szCs w:val="21"/>
        </w:rPr>
        <w:t>contractors</w:t>
      </w:r>
    </w:p>
    <w:p w14:paraId="6CD000EA"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191919"/>
          <w:sz w:val="21"/>
          <w:szCs w:val="21"/>
        </w:rPr>
        <w:t xml:space="preserve">Contractors </w:t>
      </w:r>
      <w:r>
        <w:rPr>
          <w:rFonts w:ascii="Times New Roman" w:eastAsia="Times New Roman" w:hAnsi="Times New Roman" w:cs="Times New Roman"/>
          <w:color w:val="282828"/>
          <w:sz w:val="21"/>
          <w:szCs w:val="21"/>
        </w:rPr>
        <w:t xml:space="preserve">are to provide and use required protective safety equipment and comply with all </w:t>
      </w:r>
      <w:r>
        <w:rPr>
          <w:rFonts w:ascii="Times New Roman" w:eastAsia="Times New Roman" w:hAnsi="Times New Roman" w:cs="Times New Roman"/>
          <w:color w:val="191919"/>
          <w:sz w:val="21"/>
          <w:szCs w:val="21"/>
        </w:rPr>
        <w:t>local</w:t>
      </w:r>
      <w:r>
        <w:rPr>
          <w:rFonts w:ascii="Times New Roman" w:eastAsia="Times New Roman" w:hAnsi="Times New Roman" w:cs="Times New Roman"/>
          <w:color w:val="3D3D3D"/>
          <w:sz w:val="21"/>
          <w:szCs w:val="21"/>
        </w:rPr>
        <w:t xml:space="preserve">, </w:t>
      </w:r>
      <w:r>
        <w:rPr>
          <w:rFonts w:ascii="Times New Roman" w:eastAsia="Times New Roman" w:hAnsi="Times New Roman" w:cs="Times New Roman"/>
          <w:color w:val="282828"/>
          <w:sz w:val="21"/>
          <w:szCs w:val="21"/>
        </w:rPr>
        <w:t>state</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and </w:t>
      </w:r>
      <w:r>
        <w:rPr>
          <w:rFonts w:ascii="Times New Roman" w:eastAsia="Times New Roman" w:hAnsi="Times New Roman" w:cs="Times New Roman"/>
          <w:color w:val="4E4E4E"/>
          <w:sz w:val="21"/>
          <w:szCs w:val="21"/>
        </w:rPr>
        <w:t>f</w:t>
      </w:r>
      <w:r>
        <w:rPr>
          <w:rFonts w:ascii="Times New Roman" w:eastAsia="Times New Roman" w:hAnsi="Times New Roman" w:cs="Times New Roman"/>
          <w:color w:val="282828"/>
          <w:sz w:val="21"/>
          <w:szCs w:val="21"/>
        </w:rPr>
        <w:t xml:space="preserve">ederal safety laws </w:t>
      </w:r>
      <w:r>
        <w:rPr>
          <w:rFonts w:ascii="Times New Roman" w:eastAsia="Times New Roman" w:hAnsi="Times New Roman" w:cs="Times New Roman"/>
          <w:color w:val="191919"/>
          <w:sz w:val="21"/>
          <w:szCs w:val="21"/>
        </w:rPr>
        <w:t xml:space="preserve">and </w:t>
      </w:r>
      <w:r>
        <w:rPr>
          <w:rFonts w:ascii="Times New Roman" w:eastAsia="Times New Roman" w:hAnsi="Times New Roman" w:cs="Times New Roman"/>
          <w:color w:val="282828"/>
          <w:sz w:val="21"/>
          <w:szCs w:val="21"/>
        </w:rPr>
        <w:t>regulations</w:t>
      </w:r>
    </w:p>
    <w:p w14:paraId="02BFF005" w14:textId="36AC2424"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191919"/>
          <w:sz w:val="21"/>
          <w:szCs w:val="21"/>
        </w:rPr>
        <w:t xml:space="preserve">Contractors </w:t>
      </w:r>
      <w:r>
        <w:rPr>
          <w:rFonts w:ascii="Times New Roman" w:eastAsia="Times New Roman" w:hAnsi="Times New Roman" w:cs="Times New Roman"/>
          <w:color w:val="282828"/>
          <w:sz w:val="21"/>
          <w:szCs w:val="21"/>
        </w:rPr>
        <w:t xml:space="preserve">are responsible for the </w:t>
      </w:r>
      <w:r>
        <w:rPr>
          <w:rFonts w:ascii="Times New Roman" w:eastAsia="Times New Roman" w:hAnsi="Times New Roman" w:cs="Times New Roman"/>
          <w:color w:val="191919"/>
          <w:sz w:val="21"/>
          <w:szCs w:val="21"/>
        </w:rPr>
        <w:t xml:space="preserve">reporting </w:t>
      </w:r>
      <w:r>
        <w:rPr>
          <w:rFonts w:ascii="Times New Roman" w:eastAsia="Times New Roman" w:hAnsi="Times New Roman" w:cs="Times New Roman"/>
          <w:color w:val="282828"/>
          <w:sz w:val="21"/>
          <w:szCs w:val="21"/>
        </w:rPr>
        <w:t xml:space="preserve">of accidents </w:t>
      </w:r>
      <w:r>
        <w:rPr>
          <w:rFonts w:ascii="Times New Roman" w:eastAsia="Times New Roman" w:hAnsi="Times New Roman" w:cs="Times New Roman"/>
          <w:color w:val="191919"/>
          <w:sz w:val="21"/>
          <w:szCs w:val="21"/>
        </w:rPr>
        <w:t xml:space="preserve">both to </w:t>
      </w:r>
      <w:r>
        <w:rPr>
          <w:rFonts w:ascii="Times New Roman" w:eastAsia="Times New Roman" w:hAnsi="Times New Roman" w:cs="Times New Roman"/>
          <w:color w:val="282828"/>
          <w:sz w:val="21"/>
          <w:szCs w:val="21"/>
        </w:rPr>
        <w:t xml:space="preserve">the </w:t>
      </w:r>
      <w:r w:rsidR="00211080">
        <w:rPr>
          <w:rFonts w:ascii="Times New Roman" w:eastAsia="Times New Roman" w:hAnsi="Times New Roman" w:cs="Times New Roman"/>
          <w:color w:val="191919"/>
          <w:sz w:val="21"/>
          <w:szCs w:val="21"/>
        </w:rPr>
        <w:t>District</w:t>
      </w:r>
      <w:r>
        <w:rPr>
          <w:rFonts w:ascii="Times New Roman" w:eastAsia="Times New Roman" w:hAnsi="Times New Roman" w:cs="Times New Roman"/>
          <w:color w:val="191919"/>
          <w:sz w:val="21"/>
          <w:szCs w:val="21"/>
        </w:rPr>
        <w:t xml:space="preserve"> and their </w:t>
      </w:r>
      <w:r>
        <w:rPr>
          <w:rFonts w:ascii="Times New Roman" w:eastAsia="Times New Roman" w:hAnsi="Times New Roman" w:cs="Times New Roman"/>
          <w:color w:val="282828"/>
          <w:sz w:val="21"/>
          <w:szCs w:val="21"/>
        </w:rPr>
        <w:t xml:space="preserve">management and </w:t>
      </w:r>
      <w:r>
        <w:rPr>
          <w:rFonts w:ascii="Times New Roman" w:eastAsia="Times New Roman" w:hAnsi="Times New Roman" w:cs="Times New Roman"/>
          <w:color w:val="191919"/>
          <w:sz w:val="21"/>
          <w:szCs w:val="21"/>
        </w:rPr>
        <w:t xml:space="preserve">to </w:t>
      </w:r>
      <w:r>
        <w:rPr>
          <w:rFonts w:ascii="Times New Roman" w:eastAsia="Times New Roman" w:hAnsi="Times New Roman" w:cs="Times New Roman"/>
          <w:color w:val="282828"/>
          <w:sz w:val="21"/>
          <w:szCs w:val="21"/>
        </w:rPr>
        <w:t xml:space="preserve">obtain any emergency treatment that </w:t>
      </w:r>
      <w:r>
        <w:rPr>
          <w:rFonts w:ascii="Times New Roman" w:eastAsia="Times New Roman" w:hAnsi="Times New Roman" w:cs="Times New Roman"/>
          <w:color w:val="191919"/>
          <w:sz w:val="21"/>
          <w:szCs w:val="21"/>
        </w:rPr>
        <w:t xml:space="preserve">may </w:t>
      </w:r>
      <w:r>
        <w:rPr>
          <w:rFonts w:ascii="Times New Roman" w:eastAsia="Times New Roman" w:hAnsi="Times New Roman" w:cs="Times New Roman"/>
          <w:color w:val="282828"/>
          <w:sz w:val="21"/>
          <w:szCs w:val="21"/>
        </w:rPr>
        <w:t>be required</w:t>
      </w:r>
    </w:p>
    <w:p w14:paraId="1867AF95"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191919"/>
          <w:sz w:val="21"/>
          <w:szCs w:val="21"/>
        </w:rPr>
        <w:t xml:space="preserve">Upon leaving </w:t>
      </w:r>
      <w:r>
        <w:rPr>
          <w:rFonts w:ascii="Times New Roman" w:eastAsia="Times New Roman" w:hAnsi="Times New Roman" w:cs="Times New Roman"/>
          <w:color w:val="282828"/>
          <w:sz w:val="21"/>
          <w:szCs w:val="21"/>
        </w:rPr>
        <w:t xml:space="preserve">a jobsite all doors and windows must be </w:t>
      </w:r>
      <w:r>
        <w:rPr>
          <w:rFonts w:ascii="Times New Roman" w:eastAsia="Times New Roman" w:hAnsi="Times New Roman" w:cs="Times New Roman"/>
          <w:color w:val="191919"/>
          <w:sz w:val="21"/>
          <w:szCs w:val="21"/>
        </w:rPr>
        <w:t>locked</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 xml:space="preserve">secured, or </w:t>
      </w:r>
      <w:r>
        <w:rPr>
          <w:rFonts w:ascii="Times New Roman" w:eastAsia="Times New Roman" w:hAnsi="Times New Roman" w:cs="Times New Roman"/>
          <w:color w:val="191919"/>
          <w:sz w:val="21"/>
          <w:szCs w:val="21"/>
        </w:rPr>
        <w:t xml:space="preserve">left </w:t>
      </w:r>
      <w:r>
        <w:rPr>
          <w:rFonts w:ascii="Times New Roman" w:eastAsia="Times New Roman" w:hAnsi="Times New Roman" w:cs="Times New Roman"/>
          <w:color w:val="282828"/>
          <w:sz w:val="21"/>
          <w:szCs w:val="21"/>
        </w:rPr>
        <w:t xml:space="preserve">as </w:t>
      </w:r>
      <w:r>
        <w:rPr>
          <w:rFonts w:ascii="Times New Roman" w:eastAsia="Times New Roman" w:hAnsi="Times New Roman" w:cs="Times New Roman"/>
          <w:color w:val="191919"/>
          <w:sz w:val="21"/>
          <w:szCs w:val="21"/>
        </w:rPr>
        <w:t xml:space="preserve">they </w:t>
      </w:r>
      <w:r>
        <w:rPr>
          <w:rFonts w:ascii="Times New Roman" w:eastAsia="Times New Roman" w:hAnsi="Times New Roman" w:cs="Times New Roman"/>
          <w:color w:val="282828"/>
          <w:sz w:val="21"/>
          <w:szCs w:val="21"/>
        </w:rPr>
        <w:t xml:space="preserve">were found </w:t>
      </w:r>
      <w:r>
        <w:rPr>
          <w:rFonts w:ascii="Times New Roman" w:eastAsia="Times New Roman" w:hAnsi="Times New Roman" w:cs="Times New Roman"/>
          <w:color w:val="191919"/>
          <w:sz w:val="21"/>
          <w:szCs w:val="21"/>
        </w:rPr>
        <w:t xml:space="preserve">prior </w:t>
      </w:r>
      <w:r>
        <w:rPr>
          <w:rFonts w:ascii="Times New Roman" w:eastAsia="Times New Roman" w:hAnsi="Times New Roman" w:cs="Times New Roman"/>
          <w:color w:val="282828"/>
          <w:sz w:val="21"/>
          <w:szCs w:val="21"/>
        </w:rPr>
        <w:t>to beginning the work</w:t>
      </w:r>
    </w:p>
    <w:p w14:paraId="5CC7B0B6"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282828"/>
          <w:sz w:val="21"/>
          <w:szCs w:val="21"/>
        </w:rPr>
        <w:t xml:space="preserve">Contractors are </w:t>
      </w:r>
      <w:r>
        <w:rPr>
          <w:rFonts w:ascii="Times New Roman" w:eastAsia="Times New Roman" w:hAnsi="Times New Roman" w:cs="Times New Roman"/>
          <w:color w:val="3D3D3D"/>
          <w:sz w:val="21"/>
          <w:szCs w:val="21"/>
        </w:rPr>
        <w:t>t</w:t>
      </w:r>
      <w:r>
        <w:rPr>
          <w:rFonts w:ascii="Times New Roman" w:eastAsia="Times New Roman" w:hAnsi="Times New Roman" w:cs="Times New Roman"/>
          <w:color w:val="191919"/>
          <w:sz w:val="21"/>
          <w:szCs w:val="21"/>
        </w:rPr>
        <w:t xml:space="preserve">o </w:t>
      </w:r>
      <w:r>
        <w:rPr>
          <w:rFonts w:ascii="Times New Roman" w:eastAsia="Times New Roman" w:hAnsi="Times New Roman" w:cs="Times New Roman"/>
          <w:color w:val="282828"/>
          <w:sz w:val="21"/>
          <w:szCs w:val="21"/>
        </w:rPr>
        <w:t xml:space="preserve">provide their own </w:t>
      </w:r>
      <w:r>
        <w:rPr>
          <w:rFonts w:ascii="Times New Roman" w:eastAsia="Times New Roman" w:hAnsi="Times New Roman" w:cs="Times New Roman"/>
          <w:color w:val="191919"/>
          <w:sz w:val="21"/>
          <w:szCs w:val="21"/>
        </w:rPr>
        <w:t xml:space="preserve">site </w:t>
      </w:r>
      <w:r>
        <w:rPr>
          <w:rFonts w:ascii="Times New Roman" w:eastAsia="Times New Roman" w:hAnsi="Times New Roman" w:cs="Times New Roman"/>
          <w:color w:val="282828"/>
          <w:sz w:val="21"/>
          <w:szCs w:val="21"/>
        </w:rPr>
        <w:t xml:space="preserve">safety plan for areas </w:t>
      </w:r>
      <w:r>
        <w:rPr>
          <w:rFonts w:ascii="Times New Roman" w:eastAsia="Times New Roman" w:hAnsi="Times New Roman" w:cs="Times New Roman"/>
          <w:color w:val="3D3D3D"/>
          <w:sz w:val="21"/>
          <w:szCs w:val="21"/>
        </w:rPr>
        <w:t xml:space="preserve">that they </w:t>
      </w:r>
      <w:r>
        <w:rPr>
          <w:rFonts w:ascii="Times New Roman" w:eastAsia="Times New Roman" w:hAnsi="Times New Roman" w:cs="Times New Roman"/>
          <w:color w:val="282828"/>
          <w:sz w:val="21"/>
          <w:szCs w:val="21"/>
        </w:rPr>
        <w:t>are working in</w:t>
      </w:r>
    </w:p>
    <w:p w14:paraId="73D30ED4"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282828"/>
          <w:sz w:val="21"/>
          <w:szCs w:val="21"/>
        </w:rPr>
        <w:t xml:space="preserve">Contractors are reminded </w:t>
      </w:r>
      <w:r>
        <w:rPr>
          <w:rFonts w:ascii="Times New Roman" w:eastAsia="Times New Roman" w:hAnsi="Times New Roman" w:cs="Times New Roman"/>
          <w:color w:val="3D3D3D"/>
          <w:sz w:val="21"/>
          <w:szCs w:val="21"/>
        </w:rPr>
        <w:t>t</w:t>
      </w:r>
      <w:r>
        <w:rPr>
          <w:rFonts w:ascii="Times New Roman" w:eastAsia="Times New Roman" w:hAnsi="Times New Roman" w:cs="Times New Roman"/>
          <w:color w:val="191919"/>
          <w:sz w:val="21"/>
          <w:szCs w:val="21"/>
        </w:rPr>
        <w:t>ha</w:t>
      </w:r>
      <w:r>
        <w:rPr>
          <w:rFonts w:ascii="Times New Roman" w:eastAsia="Times New Roman" w:hAnsi="Times New Roman" w:cs="Times New Roman"/>
          <w:color w:val="3D3D3D"/>
          <w:sz w:val="21"/>
          <w:szCs w:val="21"/>
        </w:rPr>
        <w:t xml:space="preserve">t </w:t>
      </w:r>
      <w:r>
        <w:rPr>
          <w:rFonts w:ascii="Times New Roman" w:eastAsia="Times New Roman" w:hAnsi="Times New Roman" w:cs="Times New Roman"/>
          <w:color w:val="282828"/>
          <w:sz w:val="21"/>
          <w:szCs w:val="21"/>
        </w:rPr>
        <w:t xml:space="preserve">there is asbestos insulation </w:t>
      </w:r>
      <w:r>
        <w:rPr>
          <w:rFonts w:ascii="Times New Roman" w:eastAsia="Times New Roman" w:hAnsi="Times New Roman" w:cs="Times New Roman"/>
          <w:color w:val="4E4E4E"/>
          <w:sz w:val="21"/>
          <w:szCs w:val="21"/>
        </w:rPr>
        <w:t>i</w:t>
      </w:r>
      <w:r>
        <w:rPr>
          <w:rFonts w:ascii="Times New Roman" w:eastAsia="Times New Roman" w:hAnsi="Times New Roman" w:cs="Times New Roman"/>
          <w:color w:val="191919"/>
          <w:sz w:val="21"/>
          <w:szCs w:val="21"/>
        </w:rPr>
        <w:t xml:space="preserve">n </w:t>
      </w:r>
      <w:r>
        <w:rPr>
          <w:rFonts w:ascii="Times New Roman" w:eastAsia="Times New Roman" w:hAnsi="Times New Roman" w:cs="Times New Roman"/>
          <w:color w:val="282828"/>
          <w:sz w:val="21"/>
          <w:szCs w:val="21"/>
        </w:rPr>
        <w:t>our buildings</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282828"/>
          <w:sz w:val="21"/>
          <w:szCs w:val="21"/>
        </w:rPr>
        <w:t xml:space="preserve">They are </w:t>
      </w:r>
      <w:r>
        <w:rPr>
          <w:rFonts w:ascii="Times New Roman" w:eastAsia="Times New Roman" w:hAnsi="Times New Roman" w:cs="Times New Roman"/>
          <w:color w:val="191919"/>
          <w:sz w:val="21"/>
          <w:szCs w:val="21"/>
        </w:rPr>
        <w:t xml:space="preserve">not </w:t>
      </w:r>
      <w:r>
        <w:rPr>
          <w:rFonts w:ascii="Times New Roman" w:eastAsia="Times New Roman" w:hAnsi="Times New Roman" w:cs="Times New Roman"/>
          <w:color w:val="282828"/>
          <w:sz w:val="21"/>
          <w:szCs w:val="21"/>
        </w:rPr>
        <w:t>to disturb any insulation or enter any areas that contain asbestos containing building materials</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191919"/>
          <w:sz w:val="21"/>
          <w:szCs w:val="21"/>
        </w:rPr>
        <w:t xml:space="preserve">If </w:t>
      </w:r>
      <w:r>
        <w:rPr>
          <w:rFonts w:ascii="Times New Roman" w:eastAsia="Times New Roman" w:hAnsi="Times New Roman" w:cs="Times New Roman"/>
          <w:color w:val="282828"/>
          <w:sz w:val="21"/>
          <w:szCs w:val="21"/>
        </w:rPr>
        <w:t xml:space="preserve">they have </w:t>
      </w:r>
      <w:r>
        <w:rPr>
          <w:rFonts w:ascii="Times New Roman" w:eastAsia="Times New Roman" w:hAnsi="Times New Roman" w:cs="Times New Roman"/>
          <w:color w:val="191919"/>
          <w:sz w:val="21"/>
          <w:szCs w:val="21"/>
        </w:rPr>
        <w:t xml:space="preserve">any </w:t>
      </w:r>
      <w:r>
        <w:rPr>
          <w:rFonts w:ascii="Times New Roman" w:eastAsia="Times New Roman" w:hAnsi="Times New Roman" w:cs="Times New Roman"/>
          <w:color w:val="282828"/>
          <w:sz w:val="21"/>
          <w:szCs w:val="21"/>
        </w:rPr>
        <w:t>questions</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282828"/>
          <w:sz w:val="21"/>
          <w:szCs w:val="21"/>
        </w:rPr>
        <w:t>contact the building engineer for direction</w:t>
      </w:r>
    </w:p>
    <w:p w14:paraId="02ECDD9F" w14:textId="77777777" w:rsidR="00032B71" w:rsidRDefault="00E469B3">
      <w:pPr>
        <w:numPr>
          <w:ilvl w:val="0"/>
          <w:numId w:val="8"/>
        </w:numPr>
        <w:pBdr>
          <w:top w:val="nil"/>
          <w:left w:val="nil"/>
          <w:bottom w:val="nil"/>
          <w:right w:val="nil"/>
          <w:between w:val="nil"/>
        </w:pBdr>
        <w:spacing w:after="120" w:line="240" w:lineRule="auto"/>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82828"/>
          <w:sz w:val="21"/>
          <w:szCs w:val="21"/>
        </w:rPr>
        <w:t xml:space="preserve">Contractor is </w:t>
      </w:r>
      <w:r>
        <w:rPr>
          <w:rFonts w:ascii="Times New Roman" w:eastAsia="Times New Roman" w:hAnsi="Times New Roman" w:cs="Times New Roman"/>
          <w:color w:val="191919"/>
          <w:sz w:val="21"/>
          <w:szCs w:val="21"/>
        </w:rPr>
        <w:t>no</w:t>
      </w:r>
      <w:r>
        <w:rPr>
          <w:rFonts w:ascii="Times New Roman" w:eastAsia="Times New Roman" w:hAnsi="Times New Roman" w:cs="Times New Roman"/>
          <w:color w:val="3D3D3D"/>
          <w:sz w:val="21"/>
          <w:szCs w:val="21"/>
        </w:rPr>
        <w:t xml:space="preserve">t </w:t>
      </w:r>
      <w:r>
        <w:rPr>
          <w:rFonts w:ascii="Times New Roman" w:eastAsia="Times New Roman" w:hAnsi="Times New Roman" w:cs="Times New Roman"/>
          <w:color w:val="282828"/>
          <w:sz w:val="21"/>
          <w:szCs w:val="21"/>
        </w:rPr>
        <w:t xml:space="preserve">to disable or </w:t>
      </w:r>
      <w:r>
        <w:rPr>
          <w:rFonts w:ascii="Times New Roman" w:eastAsia="Times New Roman" w:hAnsi="Times New Roman" w:cs="Times New Roman"/>
          <w:color w:val="3D3D3D"/>
          <w:sz w:val="21"/>
          <w:szCs w:val="21"/>
        </w:rPr>
        <w:t xml:space="preserve">interfere </w:t>
      </w:r>
      <w:r>
        <w:rPr>
          <w:rFonts w:ascii="Times New Roman" w:eastAsia="Times New Roman" w:hAnsi="Times New Roman" w:cs="Times New Roman"/>
          <w:color w:val="282828"/>
          <w:sz w:val="21"/>
          <w:szCs w:val="21"/>
        </w:rPr>
        <w:t xml:space="preserve">with any fire or burglary system equipment or </w:t>
      </w:r>
      <w:r>
        <w:rPr>
          <w:rFonts w:ascii="Times New Roman" w:eastAsia="Times New Roman" w:hAnsi="Times New Roman" w:cs="Times New Roman"/>
          <w:color w:val="191919"/>
          <w:sz w:val="21"/>
          <w:szCs w:val="21"/>
        </w:rPr>
        <w:t xml:space="preserve">telephone </w:t>
      </w:r>
      <w:r>
        <w:rPr>
          <w:rFonts w:ascii="Times New Roman" w:eastAsia="Times New Roman" w:hAnsi="Times New Roman" w:cs="Times New Roman"/>
          <w:color w:val="282828"/>
          <w:sz w:val="21"/>
          <w:szCs w:val="21"/>
        </w:rPr>
        <w:t xml:space="preserve">lines servicing such equipment. If equipment needs to </w:t>
      </w:r>
      <w:r>
        <w:rPr>
          <w:rFonts w:ascii="Times New Roman" w:eastAsia="Times New Roman" w:hAnsi="Times New Roman" w:cs="Times New Roman"/>
          <w:color w:val="191919"/>
          <w:sz w:val="21"/>
          <w:szCs w:val="21"/>
        </w:rPr>
        <w:t xml:space="preserve">be </w:t>
      </w:r>
      <w:r>
        <w:rPr>
          <w:rFonts w:ascii="Times New Roman" w:eastAsia="Times New Roman" w:hAnsi="Times New Roman" w:cs="Times New Roman"/>
          <w:color w:val="282828"/>
          <w:sz w:val="21"/>
          <w:szCs w:val="21"/>
        </w:rPr>
        <w:t>removed</w:t>
      </w:r>
      <w:r>
        <w:rPr>
          <w:rFonts w:ascii="Times New Roman" w:eastAsia="Times New Roman" w:hAnsi="Times New Roman" w:cs="Times New Roman"/>
          <w:color w:val="626262"/>
          <w:sz w:val="21"/>
          <w:szCs w:val="21"/>
        </w:rPr>
        <w:t xml:space="preserve">, </w:t>
      </w:r>
      <w:r>
        <w:rPr>
          <w:rFonts w:ascii="Times New Roman" w:eastAsia="Times New Roman" w:hAnsi="Times New Roman" w:cs="Times New Roman"/>
          <w:color w:val="191919"/>
          <w:sz w:val="21"/>
          <w:szCs w:val="21"/>
        </w:rPr>
        <w:t>relocated</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282828"/>
          <w:sz w:val="21"/>
          <w:szCs w:val="21"/>
        </w:rPr>
        <w:t>or temporarily disabled</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282828"/>
          <w:sz w:val="21"/>
          <w:szCs w:val="21"/>
        </w:rPr>
        <w:t>the contractor needs to coordinate this with the building engineer</w:t>
      </w:r>
      <w:r>
        <w:rPr>
          <w:rFonts w:ascii="Times New Roman" w:eastAsia="Times New Roman" w:hAnsi="Times New Roman" w:cs="Times New Roman"/>
          <w:color w:val="626262"/>
          <w:sz w:val="21"/>
          <w:szCs w:val="21"/>
        </w:rPr>
        <w:t>.</w:t>
      </w:r>
    </w:p>
    <w:p w14:paraId="53FEC0F4" w14:textId="77777777" w:rsidR="00032B71" w:rsidRDefault="00032B71">
      <w:pPr>
        <w:pBdr>
          <w:top w:val="nil"/>
          <w:left w:val="nil"/>
          <w:bottom w:val="nil"/>
          <w:right w:val="nil"/>
          <w:between w:val="nil"/>
        </w:pBdr>
        <w:spacing w:after="0" w:line="240" w:lineRule="auto"/>
        <w:jc w:val="both"/>
        <w:rPr>
          <w:rFonts w:ascii="Times New Roman" w:eastAsia="Times New Roman" w:hAnsi="Times New Roman" w:cs="Times New Roman"/>
          <w:color w:val="2C2C2C"/>
          <w:sz w:val="21"/>
          <w:szCs w:val="21"/>
        </w:rPr>
      </w:pPr>
    </w:p>
    <w:p w14:paraId="6F3D2037" w14:textId="057056AB" w:rsidR="00032B71" w:rsidRDefault="00E469B3">
      <w:pPr>
        <w:numPr>
          <w:ilvl w:val="0"/>
          <w:numId w:val="6"/>
        </w:numPr>
        <w:pBdr>
          <w:top w:val="nil"/>
          <w:left w:val="nil"/>
          <w:bottom w:val="nil"/>
          <w:right w:val="nil"/>
          <w:between w:val="nil"/>
        </w:pBdr>
        <w:spacing w:after="0" w:line="240" w:lineRule="auto"/>
        <w:ind w:hanging="720"/>
        <w:jc w:val="both"/>
        <w:rPr>
          <w:rFonts w:ascii="Times New Roman" w:eastAsia="Times New Roman" w:hAnsi="Times New Roman" w:cs="Times New Roman"/>
          <w:color w:val="2C2C2C"/>
          <w:sz w:val="21"/>
          <w:szCs w:val="21"/>
        </w:rPr>
      </w:pPr>
      <w:r>
        <w:rPr>
          <w:rFonts w:ascii="Times New Roman" w:eastAsia="Times New Roman" w:hAnsi="Times New Roman" w:cs="Times New Roman"/>
          <w:color w:val="2C2C2C"/>
          <w:sz w:val="21"/>
          <w:szCs w:val="21"/>
        </w:rPr>
        <w:t xml:space="preserve">The </w:t>
      </w:r>
      <w:r w:rsidR="00211080">
        <w:rPr>
          <w:rFonts w:ascii="Times New Roman" w:eastAsia="Times New Roman" w:hAnsi="Times New Roman" w:cs="Times New Roman"/>
          <w:color w:val="2C2C2C"/>
          <w:sz w:val="21"/>
          <w:szCs w:val="21"/>
        </w:rPr>
        <w:t>District</w:t>
      </w:r>
      <w:r>
        <w:rPr>
          <w:rFonts w:ascii="Times New Roman" w:eastAsia="Times New Roman" w:hAnsi="Times New Roman" w:cs="Times New Roman"/>
          <w:color w:val="2C2C2C"/>
          <w:sz w:val="21"/>
          <w:szCs w:val="21"/>
        </w:rPr>
        <w:t xml:space="preserve"> will not tolerate acts of theft, vandalism, fighting, or abuse of the facilities or activities that threaten the security and safety of the school environment and its students, staff, and employees.</w:t>
      </w:r>
    </w:p>
    <w:p w14:paraId="1709CB14" w14:textId="77777777" w:rsidR="00032B71" w:rsidRDefault="00032B71">
      <w:pPr>
        <w:pBdr>
          <w:top w:val="nil"/>
          <w:left w:val="nil"/>
          <w:bottom w:val="nil"/>
          <w:right w:val="nil"/>
          <w:between w:val="nil"/>
        </w:pBdr>
        <w:spacing w:after="0" w:line="240" w:lineRule="auto"/>
        <w:ind w:left="720"/>
        <w:jc w:val="both"/>
        <w:rPr>
          <w:rFonts w:ascii="Times New Roman" w:eastAsia="Times New Roman" w:hAnsi="Times New Roman" w:cs="Times New Roman"/>
          <w:color w:val="2C2C2C"/>
          <w:sz w:val="21"/>
          <w:szCs w:val="21"/>
        </w:rPr>
      </w:pPr>
    </w:p>
    <w:p w14:paraId="6DC083B9" w14:textId="070DAC84" w:rsidR="00032B71" w:rsidRDefault="00E469B3">
      <w:pPr>
        <w:jc w:val="both"/>
        <w:rPr>
          <w:rFonts w:ascii="Times New Roman" w:eastAsia="Times New Roman" w:hAnsi="Times New Roman" w:cs="Times New Roman"/>
          <w:color w:val="282828"/>
          <w:sz w:val="21"/>
          <w:szCs w:val="21"/>
        </w:rPr>
      </w:pPr>
      <w:r>
        <w:rPr>
          <w:rFonts w:ascii="Times New Roman" w:eastAsia="Times New Roman" w:hAnsi="Times New Roman" w:cs="Times New Roman"/>
          <w:color w:val="191919"/>
          <w:sz w:val="21"/>
          <w:szCs w:val="21"/>
        </w:rPr>
        <w:t xml:space="preserve">In </w:t>
      </w:r>
      <w:r>
        <w:rPr>
          <w:rFonts w:ascii="Times New Roman" w:eastAsia="Times New Roman" w:hAnsi="Times New Roman" w:cs="Times New Roman"/>
          <w:color w:val="282828"/>
          <w:sz w:val="21"/>
          <w:szCs w:val="21"/>
        </w:rPr>
        <w:t>summary</w:t>
      </w:r>
      <w:r>
        <w:rPr>
          <w:rFonts w:ascii="Times New Roman" w:eastAsia="Times New Roman" w:hAnsi="Times New Roman" w:cs="Times New Roman"/>
          <w:color w:val="4E4E4E"/>
          <w:sz w:val="21"/>
          <w:szCs w:val="21"/>
        </w:rPr>
        <w:t xml:space="preserve">, </w:t>
      </w:r>
      <w:r>
        <w:rPr>
          <w:rFonts w:ascii="Times New Roman" w:eastAsia="Times New Roman" w:hAnsi="Times New Roman" w:cs="Times New Roman"/>
          <w:color w:val="191919"/>
          <w:sz w:val="21"/>
          <w:szCs w:val="21"/>
        </w:rPr>
        <w:t>good judgmen</w:t>
      </w:r>
      <w:r>
        <w:rPr>
          <w:rFonts w:ascii="Times New Roman" w:eastAsia="Times New Roman" w:hAnsi="Times New Roman" w:cs="Times New Roman"/>
          <w:color w:val="3D3D3D"/>
          <w:sz w:val="21"/>
          <w:szCs w:val="21"/>
        </w:rPr>
        <w:t xml:space="preserve">t </w:t>
      </w:r>
      <w:r>
        <w:rPr>
          <w:rFonts w:ascii="Times New Roman" w:eastAsia="Times New Roman" w:hAnsi="Times New Roman" w:cs="Times New Roman"/>
          <w:color w:val="282828"/>
          <w:sz w:val="21"/>
          <w:szCs w:val="21"/>
        </w:rPr>
        <w:t xml:space="preserve">must be used to protect the learning environment. </w:t>
      </w:r>
      <w:r>
        <w:rPr>
          <w:rFonts w:ascii="Times New Roman" w:eastAsia="Times New Roman" w:hAnsi="Times New Roman" w:cs="Times New Roman"/>
          <w:b/>
          <w:color w:val="282828"/>
          <w:sz w:val="21"/>
          <w:szCs w:val="21"/>
        </w:rPr>
        <w:t xml:space="preserve">Failure to </w:t>
      </w:r>
      <w:r>
        <w:rPr>
          <w:rFonts w:ascii="Times New Roman" w:eastAsia="Times New Roman" w:hAnsi="Times New Roman" w:cs="Times New Roman"/>
          <w:b/>
          <w:color w:val="191919"/>
          <w:sz w:val="21"/>
          <w:szCs w:val="21"/>
        </w:rPr>
        <w:t xml:space="preserve">comply </w:t>
      </w:r>
      <w:r>
        <w:rPr>
          <w:rFonts w:ascii="Times New Roman" w:eastAsia="Times New Roman" w:hAnsi="Times New Roman" w:cs="Times New Roman"/>
          <w:b/>
          <w:color w:val="282828"/>
          <w:sz w:val="21"/>
          <w:szCs w:val="21"/>
        </w:rPr>
        <w:t>with the above or to exhib</w:t>
      </w:r>
      <w:r>
        <w:rPr>
          <w:rFonts w:ascii="Times New Roman" w:eastAsia="Times New Roman" w:hAnsi="Times New Roman" w:cs="Times New Roman"/>
          <w:b/>
          <w:color w:val="4E4E4E"/>
          <w:sz w:val="21"/>
          <w:szCs w:val="21"/>
        </w:rPr>
        <w:t xml:space="preserve">it </w:t>
      </w:r>
      <w:r>
        <w:rPr>
          <w:rFonts w:ascii="Times New Roman" w:eastAsia="Times New Roman" w:hAnsi="Times New Roman" w:cs="Times New Roman"/>
          <w:b/>
          <w:color w:val="282828"/>
          <w:sz w:val="21"/>
          <w:szCs w:val="21"/>
        </w:rPr>
        <w:t>conduc</w:t>
      </w:r>
      <w:r>
        <w:rPr>
          <w:rFonts w:ascii="Times New Roman" w:eastAsia="Times New Roman" w:hAnsi="Times New Roman" w:cs="Times New Roman"/>
          <w:b/>
          <w:color w:val="4E4E4E"/>
          <w:sz w:val="21"/>
          <w:szCs w:val="21"/>
        </w:rPr>
        <w:t xml:space="preserve">t </w:t>
      </w:r>
      <w:r>
        <w:rPr>
          <w:rFonts w:ascii="Times New Roman" w:eastAsia="Times New Roman" w:hAnsi="Times New Roman" w:cs="Times New Roman"/>
          <w:b/>
          <w:color w:val="3D3D3D"/>
          <w:sz w:val="21"/>
          <w:szCs w:val="21"/>
        </w:rPr>
        <w:t>whi</w:t>
      </w:r>
      <w:r>
        <w:rPr>
          <w:rFonts w:ascii="Times New Roman" w:eastAsia="Times New Roman" w:hAnsi="Times New Roman" w:cs="Times New Roman"/>
          <w:b/>
          <w:color w:val="191919"/>
          <w:sz w:val="21"/>
          <w:szCs w:val="21"/>
        </w:rPr>
        <w:t xml:space="preserve">ch </w:t>
      </w:r>
      <w:r>
        <w:rPr>
          <w:rFonts w:ascii="Times New Roman" w:eastAsia="Times New Roman" w:hAnsi="Times New Roman" w:cs="Times New Roman"/>
          <w:b/>
          <w:color w:val="282828"/>
          <w:sz w:val="21"/>
          <w:szCs w:val="21"/>
        </w:rPr>
        <w:t xml:space="preserve">is </w:t>
      </w:r>
      <w:r>
        <w:rPr>
          <w:rFonts w:ascii="Times New Roman" w:eastAsia="Times New Roman" w:hAnsi="Times New Roman" w:cs="Times New Roman"/>
          <w:b/>
          <w:color w:val="3D3D3D"/>
          <w:sz w:val="21"/>
          <w:szCs w:val="21"/>
        </w:rPr>
        <w:t xml:space="preserve">deemed not in the </w:t>
      </w:r>
      <w:r>
        <w:rPr>
          <w:rFonts w:ascii="Times New Roman" w:eastAsia="Times New Roman" w:hAnsi="Times New Roman" w:cs="Times New Roman"/>
          <w:b/>
          <w:color w:val="282828"/>
          <w:sz w:val="21"/>
          <w:szCs w:val="21"/>
        </w:rPr>
        <w:t xml:space="preserve">best interest </w:t>
      </w:r>
      <w:r>
        <w:rPr>
          <w:rFonts w:ascii="Times New Roman" w:eastAsia="Times New Roman" w:hAnsi="Times New Roman" w:cs="Times New Roman"/>
          <w:b/>
          <w:color w:val="191919"/>
          <w:sz w:val="21"/>
          <w:szCs w:val="21"/>
        </w:rPr>
        <w:t xml:space="preserve">of the </w:t>
      </w:r>
      <w:r>
        <w:rPr>
          <w:rFonts w:ascii="Times New Roman" w:eastAsia="Times New Roman" w:hAnsi="Times New Roman" w:cs="Times New Roman"/>
          <w:b/>
          <w:color w:val="282828"/>
          <w:sz w:val="21"/>
          <w:szCs w:val="21"/>
        </w:rPr>
        <w:t xml:space="preserve">Taylor </w:t>
      </w:r>
      <w:r>
        <w:rPr>
          <w:rFonts w:ascii="Times New Roman" w:eastAsia="Times New Roman" w:hAnsi="Times New Roman" w:cs="Times New Roman"/>
          <w:b/>
          <w:color w:val="191919"/>
          <w:sz w:val="21"/>
          <w:szCs w:val="21"/>
        </w:rPr>
        <w:t xml:space="preserve">School </w:t>
      </w:r>
      <w:r w:rsidR="00211080">
        <w:rPr>
          <w:rFonts w:ascii="Times New Roman" w:eastAsia="Times New Roman" w:hAnsi="Times New Roman" w:cs="Times New Roman"/>
          <w:b/>
          <w:color w:val="282828"/>
          <w:sz w:val="21"/>
          <w:szCs w:val="21"/>
        </w:rPr>
        <w:t>District</w:t>
      </w:r>
      <w:r>
        <w:rPr>
          <w:rFonts w:ascii="Times New Roman" w:eastAsia="Times New Roman" w:hAnsi="Times New Roman" w:cs="Times New Roman"/>
          <w:b/>
          <w:color w:val="282828"/>
          <w:sz w:val="21"/>
          <w:szCs w:val="21"/>
        </w:rPr>
        <w:t xml:space="preserve"> will be grounds </w:t>
      </w:r>
      <w:r>
        <w:rPr>
          <w:rFonts w:ascii="Times New Roman" w:eastAsia="Times New Roman" w:hAnsi="Times New Roman" w:cs="Times New Roman"/>
          <w:b/>
          <w:color w:val="4E4E4E"/>
          <w:sz w:val="21"/>
          <w:szCs w:val="21"/>
        </w:rPr>
        <w:t>for im</w:t>
      </w:r>
      <w:r>
        <w:rPr>
          <w:rFonts w:ascii="Times New Roman" w:eastAsia="Times New Roman" w:hAnsi="Times New Roman" w:cs="Times New Roman"/>
          <w:b/>
          <w:color w:val="282828"/>
          <w:sz w:val="21"/>
          <w:szCs w:val="21"/>
        </w:rPr>
        <w:t xml:space="preserve">mediate </w:t>
      </w:r>
      <w:r>
        <w:rPr>
          <w:rFonts w:ascii="Times New Roman" w:eastAsia="Times New Roman" w:hAnsi="Times New Roman" w:cs="Times New Roman"/>
          <w:b/>
          <w:color w:val="3D3D3D"/>
          <w:sz w:val="21"/>
          <w:szCs w:val="21"/>
        </w:rPr>
        <w:t xml:space="preserve">removal </w:t>
      </w:r>
      <w:r>
        <w:rPr>
          <w:rFonts w:ascii="Times New Roman" w:eastAsia="Times New Roman" w:hAnsi="Times New Roman" w:cs="Times New Roman"/>
          <w:b/>
          <w:color w:val="282828"/>
          <w:sz w:val="21"/>
          <w:szCs w:val="21"/>
        </w:rPr>
        <w:t xml:space="preserve">from </w:t>
      </w:r>
      <w:r>
        <w:rPr>
          <w:rFonts w:ascii="Times New Roman" w:eastAsia="Times New Roman" w:hAnsi="Times New Roman" w:cs="Times New Roman"/>
          <w:b/>
          <w:color w:val="3D3D3D"/>
          <w:sz w:val="21"/>
          <w:szCs w:val="21"/>
        </w:rPr>
        <w:t xml:space="preserve">the </w:t>
      </w:r>
      <w:r>
        <w:rPr>
          <w:rFonts w:ascii="Times New Roman" w:eastAsia="Times New Roman" w:hAnsi="Times New Roman" w:cs="Times New Roman"/>
          <w:b/>
          <w:color w:val="282828"/>
          <w:sz w:val="21"/>
          <w:szCs w:val="21"/>
        </w:rPr>
        <w:t>building and the project</w:t>
      </w:r>
      <w:r>
        <w:rPr>
          <w:rFonts w:ascii="Times New Roman" w:eastAsia="Times New Roman" w:hAnsi="Times New Roman" w:cs="Times New Roman"/>
          <w:color w:val="282828"/>
          <w:sz w:val="21"/>
          <w:szCs w:val="21"/>
        </w:rPr>
        <w:t>.</w:t>
      </w:r>
    </w:p>
    <w:p w14:paraId="0D8A38A9" w14:textId="77777777" w:rsidR="00032B71" w:rsidRDefault="00032B71">
      <w:pPr>
        <w:jc w:val="both"/>
        <w:rPr>
          <w:rFonts w:ascii="Times New Roman" w:eastAsia="Times New Roman" w:hAnsi="Times New Roman" w:cs="Times New Roman"/>
          <w:color w:val="282828"/>
          <w:sz w:val="21"/>
          <w:szCs w:val="21"/>
        </w:rPr>
      </w:pPr>
    </w:p>
    <w:p w14:paraId="0AAC66F7"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_______________________________________</w:t>
      </w:r>
    </w:p>
    <w:p w14:paraId="12F6D4B8" w14:textId="77777777" w:rsidR="00032B71" w:rsidRDefault="00E469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Name of Bidder Company</w:t>
      </w:r>
    </w:p>
    <w:p w14:paraId="224B5928" w14:textId="77777777" w:rsidR="00032B71" w:rsidRDefault="00032B71">
      <w:pPr>
        <w:spacing w:after="0" w:line="240" w:lineRule="auto"/>
        <w:rPr>
          <w:rFonts w:ascii="Times New Roman" w:eastAsia="Times New Roman" w:hAnsi="Times New Roman" w:cs="Times New Roman"/>
          <w:sz w:val="20"/>
          <w:szCs w:val="20"/>
        </w:rPr>
      </w:pPr>
    </w:p>
    <w:p w14:paraId="3FA823DB" w14:textId="77777777" w:rsidR="00032B71" w:rsidRDefault="00032B71">
      <w:pPr>
        <w:spacing w:after="0" w:line="240" w:lineRule="auto"/>
        <w:rPr>
          <w:rFonts w:ascii="Times New Roman" w:eastAsia="Times New Roman" w:hAnsi="Times New Roman" w:cs="Times New Roman"/>
          <w:sz w:val="18"/>
          <w:szCs w:val="18"/>
        </w:rPr>
      </w:pPr>
    </w:p>
    <w:p w14:paraId="3074579C"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_______________________________________    </w:t>
      </w:r>
      <w:r>
        <w:rPr>
          <w:rFonts w:ascii="Times New Roman" w:eastAsia="Times New Roman" w:hAnsi="Times New Roman" w:cs="Times New Roman"/>
          <w:sz w:val="18"/>
          <w:szCs w:val="18"/>
        </w:rPr>
        <w:tab/>
        <w:t xml:space="preserve"> _________________________________________</w:t>
      </w:r>
    </w:p>
    <w:p w14:paraId="7A51C759" w14:textId="77777777" w:rsidR="00032B71" w:rsidRDefault="00E469B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Printed Name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20"/>
          <w:szCs w:val="20"/>
        </w:rPr>
        <w:t>(Signature of Bidder/Agent)</w:t>
      </w:r>
    </w:p>
    <w:p w14:paraId="2E598CB5" w14:textId="77777777" w:rsidR="00032B71" w:rsidRDefault="00032B71">
      <w:pPr>
        <w:spacing w:after="0" w:line="240" w:lineRule="auto"/>
        <w:rPr>
          <w:rFonts w:ascii="Times New Roman" w:eastAsia="Times New Roman" w:hAnsi="Times New Roman" w:cs="Times New Roman"/>
          <w:sz w:val="18"/>
          <w:szCs w:val="18"/>
        </w:rPr>
      </w:pPr>
    </w:p>
    <w:p w14:paraId="3C77BA78" w14:textId="77777777" w:rsidR="00032B71" w:rsidRDefault="00032B71">
      <w:pPr>
        <w:spacing w:after="0" w:line="240" w:lineRule="auto"/>
        <w:rPr>
          <w:rFonts w:ascii="Times New Roman" w:eastAsia="Times New Roman" w:hAnsi="Times New Roman" w:cs="Times New Roman"/>
          <w:sz w:val="18"/>
          <w:szCs w:val="18"/>
        </w:rPr>
      </w:pPr>
    </w:p>
    <w:p w14:paraId="583968B5" w14:textId="77777777" w:rsidR="00032B71" w:rsidRDefault="00E469B3">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_______________________________________    </w:t>
      </w:r>
      <w:r>
        <w:rPr>
          <w:rFonts w:ascii="Times New Roman" w:eastAsia="Times New Roman" w:hAnsi="Times New Roman" w:cs="Times New Roman"/>
          <w:sz w:val="18"/>
          <w:szCs w:val="18"/>
        </w:rPr>
        <w:tab/>
        <w:t xml:space="preserve"> _________________________________________</w:t>
      </w:r>
    </w:p>
    <w:p w14:paraId="3FBB9D37" w14:textId="40834149" w:rsidR="00D77CAF" w:rsidRDefault="00E469B3">
      <w:pPr>
        <w:rPr>
          <w:rFonts w:ascii="Times New Roman" w:eastAsia="Times New Roman" w:hAnsi="Times New Roman" w:cs="Times New Roman"/>
          <w:sz w:val="20"/>
          <w:szCs w:val="20"/>
        </w:rPr>
      </w:pPr>
      <w:r>
        <w:rPr>
          <w:rFonts w:ascii="Times New Roman" w:eastAsia="Times New Roman" w:hAnsi="Times New Roman" w:cs="Times New Roman"/>
          <w:sz w:val="20"/>
          <w:szCs w:val="20"/>
        </w:rPr>
        <w:t>Title of Bidder/Agent</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t xml:space="preserve">   </w:t>
      </w:r>
      <w:r>
        <w:rPr>
          <w:rFonts w:ascii="Times New Roman" w:eastAsia="Times New Roman" w:hAnsi="Times New Roman" w:cs="Times New Roman"/>
          <w:sz w:val="18"/>
          <w:szCs w:val="18"/>
        </w:rPr>
        <w:tab/>
      </w:r>
      <w:r>
        <w:rPr>
          <w:rFonts w:ascii="Times New Roman" w:eastAsia="Times New Roman" w:hAnsi="Times New Roman" w:cs="Times New Roman"/>
          <w:sz w:val="20"/>
          <w:szCs w:val="20"/>
        </w:rPr>
        <w:t>Date of signature</w:t>
      </w:r>
    </w:p>
    <w:p w14:paraId="5AA6E546" w14:textId="77777777" w:rsidR="00D77CAF" w:rsidRDefault="00D77CAF">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33620406" w14:textId="77777777"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lastRenderedPageBreak/>
        <w:t>Taylor School District</w:t>
      </w:r>
    </w:p>
    <w:p w14:paraId="52411BBE" w14:textId="5CF185FB"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t xml:space="preserve">Bid Proposal </w:t>
      </w:r>
      <w:r w:rsidR="00B10A05">
        <w:rPr>
          <w:rFonts w:ascii="Times New Roman" w:eastAsiaTheme="minorHAnsi" w:hAnsi="Times New Roman" w:cs="Times New Roman"/>
          <w:b/>
          <w:sz w:val="44"/>
          <w:szCs w:val="44"/>
        </w:rPr>
        <w:t>26-69</w:t>
      </w:r>
    </w:p>
    <w:p w14:paraId="26D21F64" w14:textId="77777777"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t>Tires and Tire Support Services</w:t>
      </w:r>
    </w:p>
    <w:p w14:paraId="660B1139" w14:textId="77777777" w:rsidR="00D77CAF" w:rsidRPr="00D77CAF" w:rsidRDefault="00D77CAF" w:rsidP="00D77CAF">
      <w:pPr>
        <w:jc w:val="center"/>
        <w:rPr>
          <w:rFonts w:ascii="Times New Roman" w:eastAsiaTheme="minorHAnsi" w:hAnsi="Times New Roman" w:cs="Times New Roman"/>
          <w:b/>
          <w:sz w:val="44"/>
          <w:szCs w:val="44"/>
        </w:rPr>
      </w:pPr>
    </w:p>
    <w:tbl>
      <w:tblPr>
        <w:tblStyle w:val="TableGrid1"/>
        <w:tblW w:w="1098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68"/>
        <w:gridCol w:w="1262"/>
        <w:gridCol w:w="265"/>
        <w:gridCol w:w="1895"/>
        <w:gridCol w:w="6120"/>
      </w:tblGrid>
      <w:tr w:rsidR="00D77CAF" w:rsidRPr="00D77CAF" w14:paraId="099FE916" w14:textId="77777777" w:rsidTr="00D77CAF">
        <w:trPr>
          <w:trHeight w:val="323"/>
        </w:trPr>
        <w:tc>
          <w:tcPr>
            <w:tcW w:w="1170" w:type="dxa"/>
          </w:tcPr>
          <w:p w14:paraId="51A0A600"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Quantity</w:t>
            </w:r>
          </w:p>
        </w:tc>
        <w:tc>
          <w:tcPr>
            <w:tcW w:w="268" w:type="dxa"/>
          </w:tcPr>
          <w:p w14:paraId="1B0D363A" w14:textId="77777777" w:rsidR="00D77CAF" w:rsidRPr="00D77CAF" w:rsidRDefault="00D77CAF" w:rsidP="00D77CAF">
            <w:pPr>
              <w:rPr>
                <w:rFonts w:ascii="Times New Roman" w:hAnsi="Times New Roman" w:cs="Times New Roman"/>
                <w:b/>
                <w:sz w:val="24"/>
                <w:szCs w:val="24"/>
              </w:rPr>
            </w:pPr>
          </w:p>
        </w:tc>
        <w:tc>
          <w:tcPr>
            <w:tcW w:w="1262" w:type="dxa"/>
          </w:tcPr>
          <w:p w14:paraId="64E61BF2"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Condition</w:t>
            </w:r>
          </w:p>
        </w:tc>
        <w:tc>
          <w:tcPr>
            <w:tcW w:w="265" w:type="dxa"/>
          </w:tcPr>
          <w:p w14:paraId="6ACAFAB0" w14:textId="77777777" w:rsidR="00D77CAF" w:rsidRPr="00D77CAF" w:rsidRDefault="00D77CAF" w:rsidP="00D77CAF">
            <w:pPr>
              <w:rPr>
                <w:rFonts w:ascii="Times New Roman" w:hAnsi="Times New Roman" w:cs="Times New Roman"/>
                <w:b/>
                <w:sz w:val="24"/>
                <w:szCs w:val="24"/>
                <w:u w:val="single"/>
              </w:rPr>
            </w:pPr>
          </w:p>
        </w:tc>
        <w:tc>
          <w:tcPr>
            <w:tcW w:w="1895" w:type="dxa"/>
          </w:tcPr>
          <w:p w14:paraId="080021BC"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Description</w:t>
            </w:r>
          </w:p>
        </w:tc>
        <w:tc>
          <w:tcPr>
            <w:tcW w:w="6120" w:type="dxa"/>
          </w:tcPr>
          <w:p w14:paraId="081ADD13"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Brand/Model</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Tread Depth</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Unit Price</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Total</w:t>
            </w:r>
          </w:p>
        </w:tc>
      </w:tr>
      <w:tr w:rsidR="00D77CAF" w:rsidRPr="00D77CAF" w14:paraId="5515533C" w14:textId="77777777" w:rsidTr="00D77CAF">
        <w:trPr>
          <w:trHeight w:val="980"/>
        </w:trPr>
        <w:tc>
          <w:tcPr>
            <w:tcW w:w="1170" w:type="dxa"/>
          </w:tcPr>
          <w:p w14:paraId="56BDB9E5" w14:textId="77777777" w:rsidR="00D77CAF" w:rsidRPr="00D77CAF" w:rsidRDefault="00D77CAF" w:rsidP="00D77CAF">
            <w:pPr>
              <w:jc w:val="center"/>
              <w:rPr>
                <w:rFonts w:ascii="Times New Roman" w:hAnsi="Times New Roman" w:cs="Times New Roman"/>
                <w:b/>
                <w:sz w:val="24"/>
                <w:szCs w:val="24"/>
              </w:rPr>
            </w:pPr>
            <w:r w:rsidRPr="00D77CAF">
              <w:rPr>
                <w:rFonts w:ascii="Times New Roman" w:hAnsi="Times New Roman" w:cs="Times New Roman"/>
                <w:b/>
                <w:sz w:val="24"/>
                <w:szCs w:val="24"/>
              </w:rPr>
              <w:t>60</w:t>
            </w:r>
          </w:p>
        </w:tc>
        <w:tc>
          <w:tcPr>
            <w:tcW w:w="268" w:type="dxa"/>
          </w:tcPr>
          <w:p w14:paraId="47917C47" w14:textId="77777777" w:rsidR="00D77CAF" w:rsidRPr="00D77CAF" w:rsidRDefault="00D77CAF" w:rsidP="00D77CAF">
            <w:pPr>
              <w:rPr>
                <w:rFonts w:ascii="Times New Roman" w:hAnsi="Times New Roman" w:cs="Times New Roman"/>
                <w:b/>
                <w:sz w:val="24"/>
                <w:szCs w:val="24"/>
              </w:rPr>
            </w:pPr>
          </w:p>
        </w:tc>
        <w:tc>
          <w:tcPr>
            <w:tcW w:w="1262" w:type="dxa"/>
          </w:tcPr>
          <w:p w14:paraId="335993D3"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Retread</w:t>
            </w:r>
          </w:p>
        </w:tc>
        <w:tc>
          <w:tcPr>
            <w:tcW w:w="265" w:type="dxa"/>
          </w:tcPr>
          <w:p w14:paraId="0E88CBF0" w14:textId="77777777" w:rsidR="00D77CAF" w:rsidRPr="00D77CAF" w:rsidRDefault="00D77CAF" w:rsidP="00D77CAF">
            <w:pPr>
              <w:rPr>
                <w:rFonts w:ascii="Times New Roman" w:hAnsi="Times New Roman" w:cs="Times New Roman"/>
                <w:b/>
                <w:sz w:val="24"/>
                <w:szCs w:val="24"/>
              </w:rPr>
            </w:pPr>
          </w:p>
        </w:tc>
        <w:tc>
          <w:tcPr>
            <w:tcW w:w="1895" w:type="dxa"/>
          </w:tcPr>
          <w:p w14:paraId="31047833"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10R 22.5 Mud</w:t>
            </w:r>
          </w:p>
          <w:p w14:paraId="13841758"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&amp; Snow 22/32</w:t>
            </w:r>
          </w:p>
          <w:p w14:paraId="4D804423"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Tread Depth</w:t>
            </w:r>
          </w:p>
        </w:tc>
        <w:tc>
          <w:tcPr>
            <w:tcW w:w="6120" w:type="dxa"/>
          </w:tcPr>
          <w:p w14:paraId="4CC2E342" w14:textId="77777777" w:rsidR="00D77CAF" w:rsidRPr="00D77CAF" w:rsidRDefault="00D77CAF" w:rsidP="00D77CAF">
            <w:pPr>
              <w:rPr>
                <w:rFonts w:ascii="Times New Roman" w:hAnsi="Times New Roman" w:cs="Times New Roman"/>
                <w:b/>
                <w:sz w:val="24"/>
                <w:szCs w:val="24"/>
              </w:rPr>
            </w:pPr>
          </w:p>
          <w:p w14:paraId="6B952E12"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_________________________________________________</w:t>
            </w:r>
          </w:p>
        </w:tc>
      </w:tr>
      <w:tr w:rsidR="00D77CAF" w:rsidRPr="00D77CAF" w14:paraId="2516D201" w14:textId="77777777" w:rsidTr="00D77CAF">
        <w:trPr>
          <w:trHeight w:val="1250"/>
        </w:trPr>
        <w:tc>
          <w:tcPr>
            <w:tcW w:w="1170" w:type="dxa"/>
          </w:tcPr>
          <w:p w14:paraId="2E2717D0" w14:textId="0ABF7B70" w:rsidR="00D77CAF" w:rsidRPr="00D77CAF" w:rsidRDefault="00C366D0" w:rsidP="00D77CAF">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68" w:type="dxa"/>
          </w:tcPr>
          <w:p w14:paraId="2CC9596F" w14:textId="77777777" w:rsidR="00D77CAF" w:rsidRPr="00D77CAF" w:rsidRDefault="00D77CAF" w:rsidP="00D77CAF">
            <w:pPr>
              <w:rPr>
                <w:rFonts w:ascii="Times New Roman" w:hAnsi="Times New Roman" w:cs="Times New Roman"/>
                <w:b/>
                <w:sz w:val="24"/>
                <w:szCs w:val="24"/>
              </w:rPr>
            </w:pPr>
          </w:p>
        </w:tc>
        <w:tc>
          <w:tcPr>
            <w:tcW w:w="1262" w:type="dxa"/>
          </w:tcPr>
          <w:p w14:paraId="4378CD1E"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Retread</w:t>
            </w:r>
          </w:p>
        </w:tc>
        <w:tc>
          <w:tcPr>
            <w:tcW w:w="265" w:type="dxa"/>
          </w:tcPr>
          <w:p w14:paraId="0C61D0EB" w14:textId="77777777" w:rsidR="00D77CAF" w:rsidRPr="00D77CAF" w:rsidRDefault="00D77CAF" w:rsidP="00D77CAF">
            <w:pPr>
              <w:rPr>
                <w:rFonts w:ascii="Times New Roman" w:hAnsi="Times New Roman" w:cs="Times New Roman"/>
                <w:b/>
                <w:sz w:val="24"/>
                <w:szCs w:val="24"/>
              </w:rPr>
            </w:pPr>
          </w:p>
        </w:tc>
        <w:tc>
          <w:tcPr>
            <w:tcW w:w="1895" w:type="dxa"/>
          </w:tcPr>
          <w:p w14:paraId="1F9872C2" w14:textId="42811304"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255/70R 22</w:t>
            </w:r>
            <w:r w:rsidR="00D77CAF" w:rsidRPr="00D77CAF">
              <w:rPr>
                <w:rFonts w:ascii="Times New Roman" w:hAnsi="Times New Roman" w:cs="Times New Roman"/>
                <w:b/>
                <w:sz w:val="24"/>
                <w:szCs w:val="24"/>
              </w:rPr>
              <w:t>.5 Mud &amp; Snow 22/32 Tread Depth</w:t>
            </w:r>
          </w:p>
          <w:p w14:paraId="36773679" w14:textId="77777777" w:rsidR="00D77CAF" w:rsidRPr="00D77CAF" w:rsidRDefault="00D77CAF" w:rsidP="00D77CAF">
            <w:pPr>
              <w:rPr>
                <w:rFonts w:ascii="Times New Roman" w:hAnsi="Times New Roman" w:cs="Times New Roman"/>
                <w:b/>
                <w:sz w:val="24"/>
                <w:szCs w:val="24"/>
              </w:rPr>
            </w:pPr>
          </w:p>
        </w:tc>
        <w:tc>
          <w:tcPr>
            <w:tcW w:w="6120" w:type="dxa"/>
          </w:tcPr>
          <w:p w14:paraId="16718A10" w14:textId="77777777" w:rsidR="00D77CAF" w:rsidRPr="00D77CAF" w:rsidRDefault="00D77CAF" w:rsidP="00D77CAF">
            <w:pPr>
              <w:rPr>
                <w:rFonts w:ascii="Times New Roman" w:hAnsi="Times New Roman" w:cs="Times New Roman"/>
                <w:b/>
                <w:sz w:val="24"/>
                <w:szCs w:val="24"/>
              </w:rPr>
            </w:pPr>
          </w:p>
          <w:p w14:paraId="1CCA53F1" w14:textId="77777777" w:rsidR="00D77CAF" w:rsidRPr="00D77CAF" w:rsidRDefault="00D77CAF" w:rsidP="00D77CAF">
            <w:pPr>
              <w:rPr>
                <w:rFonts w:ascii="Times New Roman" w:hAnsi="Times New Roman" w:cs="Times New Roman"/>
                <w:b/>
                <w:sz w:val="24"/>
                <w:szCs w:val="24"/>
              </w:rPr>
            </w:pPr>
          </w:p>
          <w:p w14:paraId="19030D02"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_________________________________________________</w:t>
            </w:r>
          </w:p>
        </w:tc>
      </w:tr>
      <w:tr w:rsidR="00D77CAF" w:rsidRPr="00D77CAF" w14:paraId="087D4AB6" w14:textId="77777777" w:rsidTr="00D77CAF">
        <w:trPr>
          <w:trHeight w:val="1304"/>
        </w:trPr>
        <w:tc>
          <w:tcPr>
            <w:tcW w:w="1170" w:type="dxa"/>
          </w:tcPr>
          <w:p w14:paraId="778346C1" w14:textId="05CEC97C" w:rsidR="00D77CAF" w:rsidRPr="00D77CAF" w:rsidRDefault="00C366D0" w:rsidP="00D77CAF">
            <w:pPr>
              <w:jc w:val="center"/>
              <w:rPr>
                <w:rFonts w:ascii="Times New Roman" w:hAnsi="Times New Roman" w:cs="Times New Roman"/>
                <w:b/>
                <w:sz w:val="24"/>
                <w:szCs w:val="24"/>
              </w:rPr>
            </w:pPr>
            <w:r>
              <w:rPr>
                <w:rFonts w:ascii="Times New Roman" w:hAnsi="Times New Roman" w:cs="Times New Roman"/>
                <w:b/>
                <w:sz w:val="24"/>
                <w:szCs w:val="24"/>
              </w:rPr>
              <w:t>40</w:t>
            </w:r>
          </w:p>
        </w:tc>
        <w:tc>
          <w:tcPr>
            <w:tcW w:w="268" w:type="dxa"/>
          </w:tcPr>
          <w:p w14:paraId="023E4484" w14:textId="77777777" w:rsidR="00D77CAF" w:rsidRPr="00D77CAF" w:rsidRDefault="00D77CAF" w:rsidP="00D77CAF">
            <w:pPr>
              <w:rPr>
                <w:rFonts w:ascii="Times New Roman" w:hAnsi="Times New Roman" w:cs="Times New Roman"/>
                <w:b/>
                <w:sz w:val="24"/>
                <w:szCs w:val="24"/>
              </w:rPr>
            </w:pPr>
          </w:p>
        </w:tc>
        <w:tc>
          <w:tcPr>
            <w:tcW w:w="1262" w:type="dxa"/>
          </w:tcPr>
          <w:p w14:paraId="29D72CBC"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Retread</w:t>
            </w:r>
          </w:p>
        </w:tc>
        <w:tc>
          <w:tcPr>
            <w:tcW w:w="265" w:type="dxa"/>
          </w:tcPr>
          <w:p w14:paraId="3EDBE54B" w14:textId="77777777" w:rsidR="00D77CAF" w:rsidRPr="00D77CAF" w:rsidRDefault="00D77CAF" w:rsidP="00D77CAF">
            <w:pPr>
              <w:rPr>
                <w:rFonts w:ascii="Times New Roman" w:hAnsi="Times New Roman" w:cs="Times New Roman"/>
                <w:b/>
                <w:sz w:val="24"/>
                <w:szCs w:val="24"/>
              </w:rPr>
            </w:pPr>
          </w:p>
        </w:tc>
        <w:tc>
          <w:tcPr>
            <w:tcW w:w="1895" w:type="dxa"/>
          </w:tcPr>
          <w:p w14:paraId="14F8332F" w14:textId="4905FBCA"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11R 22.5</w:t>
            </w:r>
            <w:r w:rsidR="00D77CAF" w:rsidRPr="00D77CAF">
              <w:rPr>
                <w:rFonts w:ascii="Times New Roman" w:hAnsi="Times New Roman" w:cs="Times New Roman"/>
                <w:b/>
                <w:sz w:val="24"/>
                <w:szCs w:val="24"/>
              </w:rPr>
              <w:t xml:space="preserve"> Mud &amp; Snow 22/32 Tread Depth</w:t>
            </w:r>
          </w:p>
        </w:tc>
        <w:tc>
          <w:tcPr>
            <w:tcW w:w="6120" w:type="dxa"/>
          </w:tcPr>
          <w:p w14:paraId="10D049C0" w14:textId="77777777" w:rsidR="00D77CAF" w:rsidRPr="00D77CAF" w:rsidRDefault="00D77CAF" w:rsidP="00D77CAF">
            <w:pPr>
              <w:rPr>
                <w:rFonts w:ascii="Times New Roman" w:hAnsi="Times New Roman" w:cs="Times New Roman"/>
                <w:b/>
                <w:sz w:val="24"/>
                <w:szCs w:val="24"/>
              </w:rPr>
            </w:pPr>
          </w:p>
          <w:p w14:paraId="21A9FCA8" w14:textId="77777777" w:rsidR="00D77CAF" w:rsidRPr="00D77CAF" w:rsidRDefault="00D77CAF" w:rsidP="00D77CAF">
            <w:pPr>
              <w:rPr>
                <w:rFonts w:ascii="Times New Roman" w:hAnsi="Times New Roman" w:cs="Times New Roman"/>
                <w:b/>
                <w:sz w:val="24"/>
                <w:szCs w:val="24"/>
              </w:rPr>
            </w:pPr>
          </w:p>
          <w:p w14:paraId="114E6B76"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_________________________________________________</w:t>
            </w:r>
          </w:p>
        </w:tc>
      </w:tr>
      <w:tr w:rsidR="00D77CAF" w:rsidRPr="00D77CAF" w14:paraId="38E75193" w14:textId="77777777" w:rsidTr="00D77CAF">
        <w:trPr>
          <w:trHeight w:val="971"/>
        </w:trPr>
        <w:tc>
          <w:tcPr>
            <w:tcW w:w="1170" w:type="dxa"/>
          </w:tcPr>
          <w:p w14:paraId="49A7EE79" w14:textId="7C08D0F8" w:rsidR="00D77CAF" w:rsidRPr="00D77CAF" w:rsidRDefault="00D77CAF" w:rsidP="00D77CAF">
            <w:pPr>
              <w:jc w:val="center"/>
              <w:rPr>
                <w:rFonts w:ascii="Times New Roman" w:hAnsi="Times New Roman" w:cs="Times New Roman"/>
                <w:b/>
                <w:sz w:val="24"/>
                <w:szCs w:val="24"/>
              </w:rPr>
            </w:pPr>
          </w:p>
        </w:tc>
        <w:tc>
          <w:tcPr>
            <w:tcW w:w="268" w:type="dxa"/>
          </w:tcPr>
          <w:p w14:paraId="4A74874D" w14:textId="77777777" w:rsidR="00D77CAF" w:rsidRPr="00D77CAF" w:rsidRDefault="00D77CAF" w:rsidP="00D77CAF">
            <w:pPr>
              <w:rPr>
                <w:rFonts w:ascii="Times New Roman" w:hAnsi="Times New Roman" w:cs="Times New Roman"/>
                <w:b/>
                <w:sz w:val="24"/>
                <w:szCs w:val="24"/>
              </w:rPr>
            </w:pPr>
          </w:p>
        </w:tc>
        <w:tc>
          <w:tcPr>
            <w:tcW w:w="1262" w:type="dxa"/>
          </w:tcPr>
          <w:p w14:paraId="73776BA9" w14:textId="4AAB90F1" w:rsidR="00D77CAF" w:rsidRPr="00D77CAF" w:rsidRDefault="00D77CAF" w:rsidP="00D77CAF">
            <w:pPr>
              <w:rPr>
                <w:rFonts w:ascii="Times New Roman" w:hAnsi="Times New Roman" w:cs="Times New Roman"/>
                <w:b/>
                <w:sz w:val="24"/>
                <w:szCs w:val="24"/>
              </w:rPr>
            </w:pPr>
          </w:p>
        </w:tc>
        <w:tc>
          <w:tcPr>
            <w:tcW w:w="265" w:type="dxa"/>
          </w:tcPr>
          <w:p w14:paraId="476A38AA" w14:textId="77777777" w:rsidR="00D77CAF" w:rsidRPr="00D77CAF" w:rsidRDefault="00D77CAF" w:rsidP="00D77CAF">
            <w:pPr>
              <w:rPr>
                <w:rFonts w:ascii="Times New Roman" w:hAnsi="Times New Roman" w:cs="Times New Roman"/>
                <w:b/>
                <w:sz w:val="24"/>
                <w:szCs w:val="24"/>
              </w:rPr>
            </w:pPr>
          </w:p>
        </w:tc>
        <w:tc>
          <w:tcPr>
            <w:tcW w:w="1895" w:type="dxa"/>
          </w:tcPr>
          <w:p w14:paraId="510CBEC7" w14:textId="47070722" w:rsidR="00D77CAF" w:rsidRPr="00D77CAF" w:rsidRDefault="00D77CAF" w:rsidP="00D77CAF">
            <w:pPr>
              <w:rPr>
                <w:rFonts w:ascii="Times New Roman" w:hAnsi="Times New Roman" w:cs="Times New Roman"/>
                <w:b/>
                <w:sz w:val="24"/>
                <w:szCs w:val="24"/>
              </w:rPr>
            </w:pPr>
          </w:p>
        </w:tc>
        <w:tc>
          <w:tcPr>
            <w:tcW w:w="6120" w:type="dxa"/>
          </w:tcPr>
          <w:p w14:paraId="1E082104" w14:textId="369C7664" w:rsidR="00D77CAF" w:rsidRPr="00D77CAF" w:rsidRDefault="00D77CAF" w:rsidP="00D77CAF">
            <w:pPr>
              <w:rPr>
                <w:rFonts w:ascii="Times New Roman" w:hAnsi="Times New Roman" w:cs="Times New Roman"/>
                <w:b/>
                <w:sz w:val="24"/>
                <w:szCs w:val="24"/>
              </w:rPr>
            </w:pPr>
          </w:p>
        </w:tc>
      </w:tr>
    </w:tbl>
    <w:p w14:paraId="1D3133F2" w14:textId="77777777" w:rsidR="00D77CAF" w:rsidRPr="00D77CAF" w:rsidRDefault="00D77CAF" w:rsidP="00D77CAF">
      <w:pPr>
        <w:rPr>
          <w:rFonts w:ascii="Times New Roman" w:eastAsiaTheme="minorHAnsi" w:hAnsi="Times New Roman" w:cs="Times New Roman"/>
          <w:b/>
          <w:sz w:val="24"/>
          <w:szCs w:val="24"/>
        </w:rPr>
      </w:pPr>
    </w:p>
    <w:p w14:paraId="03A27F98" w14:textId="77777777" w:rsidR="00D77CAF" w:rsidRPr="00D77CAF" w:rsidRDefault="00D77CAF" w:rsidP="00D77CAF">
      <w:pPr>
        <w:rPr>
          <w:rFonts w:ascii="Times New Roman" w:eastAsiaTheme="minorHAnsi" w:hAnsi="Times New Roman" w:cs="Times New Roman"/>
          <w:b/>
          <w:sz w:val="24"/>
          <w:szCs w:val="24"/>
        </w:rPr>
      </w:pPr>
    </w:p>
    <w:p w14:paraId="0C0591EF" w14:textId="77777777" w:rsidR="00D77CAF" w:rsidRPr="00D77CAF" w:rsidRDefault="00D77CAF" w:rsidP="00D77CAF">
      <w:pPr>
        <w:jc w:val="center"/>
        <w:rPr>
          <w:rFonts w:ascii="Times New Roman" w:eastAsiaTheme="minorHAnsi" w:hAnsi="Times New Roman" w:cs="Times New Roman"/>
          <w:b/>
          <w:sz w:val="24"/>
          <w:szCs w:val="24"/>
          <w:u w:val="single"/>
        </w:rPr>
      </w:pPr>
      <w:r w:rsidRPr="00D77CAF">
        <w:rPr>
          <w:rFonts w:ascii="Times New Roman" w:eastAsiaTheme="minorHAnsi" w:hAnsi="Times New Roman" w:cs="Times New Roman"/>
          <w:b/>
          <w:sz w:val="24"/>
          <w:szCs w:val="24"/>
          <w:u w:val="single"/>
        </w:rPr>
        <w:t>Casing Credits</w:t>
      </w:r>
    </w:p>
    <w:p w14:paraId="4CBC3BA4" w14:textId="77777777" w:rsidR="00D77CAF" w:rsidRPr="00D77CAF" w:rsidRDefault="00D77CAF" w:rsidP="00D77CAF">
      <w:pPr>
        <w:jc w:val="center"/>
        <w:rPr>
          <w:rFonts w:ascii="Times New Roman" w:eastAsiaTheme="minorHAnsi" w:hAnsi="Times New Roman" w:cs="Times New Roman"/>
          <w:b/>
          <w:sz w:val="24"/>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745"/>
      </w:tblGrid>
      <w:tr w:rsidR="00D77CAF" w:rsidRPr="00D77CAF" w14:paraId="61F89629" w14:textId="77777777" w:rsidTr="00D77CAF">
        <w:tc>
          <w:tcPr>
            <w:tcW w:w="2605" w:type="dxa"/>
          </w:tcPr>
          <w:p w14:paraId="6C48D6CC"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Sizes</w:t>
            </w:r>
          </w:p>
        </w:tc>
        <w:tc>
          <w:tcPr>
            <w:tcW w:w="6745" w:type="dxa"/>
          </w:tcPr>
          <w:p w14:paraId="4165303E" w14:textId="77777777" w:rsidR="00D77CAF" w:rsidRPr="00D77CAF" w:rsidRDefault="00D77CAF" w:rsidP="00D77CAF">
            <w:pPr>
              <w:jc w:val="center"/>
              <w:rPr>
                <w:rFonts w:ascii="Times New Roman" w:hAnsi="Times New Roman" w:cs="Times New Roman"/>
                <w:b/>
                <w:sz w:val="24"/>
                <w:szCs w:val="24"/>
                <w:u w:val="single"/>
              </w:rPr>
            </w:pPr>
            <w:r w:rsidRPr="00D77CAF">
              <w:rPr>
                <w:rFonts w:ascii="Times New Roman" w:hAnsi="Times New Roman" w:cs="Times New Roman"/>
                <w:b/>
                <w:sz w:val="24"/>
                <w:szCs w:val="24"/>
                <w:u w:val="single"/>
              </w:rPr>
              <w:t>Credits</w:t>
            </w:r>
          </w:p>
        </w:tc>
      </w:tr>
      <w:tr w:rsidR="00D77CAF" w:rsidRPr="00D77CAF" w14:paraId="312B0A7B" w14:textId="77777777" w:rsidTr="00D77CAF">
        <w:trPr>
          <w:trHeight w:val="467"/>
        </w:trPr>
        <w:tc>
          <w:tcPr>
            <w:tcW w:w="2605" w:type="dxa"/>
          </w:tcPr>
          <w:p w14:paraId="18A5825B" w14:textId="77777777" w:rsidR="00D77CAF" w:rsidRPr="00D77CAF" w:rsidRDefault="00D77CAF" w:rsidP="00D77CAF">
            <w:pPr>
              <w:rPr>
                <w:rFonts w:ascii="Times New Roman" w:hAnsi="Times New Roman" w:cs="Times New Roman"/>
                <w:b/>
                <w:sz w:val="24"/>
                <w:szCs w:val="24"/>
              </w:rPr>
            </w:pPr>
          </w:p>
          <w:p w14:paraId="2086A046" w14:textId="14C20843"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11R 22.5</w:t>
            </w:r>
          </w:p>
        </w:tc>
        <w:tc>
          <w:tcPr>
            <w:tcW w:w="6745" w:type="dxa"/>
            <w:tcBorders>
              <w:bottom w:val="single" w:sz="12" w:space="0" w:color="auto"/>
            </w:tcBorders>
          </w:tcPr>
          <w:p w14:paraId="67BF4E48" w14:textId="77777777" w:rsidR="00D77CAF" w:rsidRPr="00D77CAF" w:rsidRDefault="00D77CAF" w:rsidP="00D77CAF">
            <w:pPr>
              <w:rPr>
                <w:rFonts w:ascii="Times New Roman" w:hAnsi="Times New Roman" w:cs="Times New Roman"/>
                <w:b/>
                <w:sz w:val="24"/>
                <w:szCs w:val="24"/>
              </w:rPr>
            </w:pPr>
          </w:p>
        </w:tc>
      </w:tr>
      <w:tr w:rsidR="00D77CAF" w:rsidRPr="00D77CAF" w14:paraId="6899160F" w14:textId="77777777" w:rsidTr="00D77CAF">
        <w:trPr>
          <w:trHeight w:val="449"/>
        </w:trPr>
        <w:tc>
          <w:tcPr>
            <w:tcW w:w="2605" w:type="dxa"/>
          </w:tcPr>
          <w:p w14:paraId="5B3DE0DB" w14:textId="77777777" w:rsidR="00D77CAF" w:rsidRPr="00D77CAF" w:rsidRDefault="00D77CAF" w:rsidP="00D77CAF">
            <w:pPr>
              <w:rPr>
                <w:rFonts w:ascii="Times New Roman" w:hAnsi="Times New Roman" w:cs="Times New Roman"/>
                <w:b/>
                <w:sz w:val="24"/>
                <w:szCs w:val="24"/>
              </w:rPr>
            </w:pPr>
          </w:p>
          <w:p w14:paraId="6FE81908" w14:textId="1335A6B2"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10</w:t>
            </w:r>
            <w:r w:rsidR="00D77CAF" w:rsidRPr="00D77CAF">
              <w:rPr>
                <w:rFonts w:ascii="Times New Roman" w:hAnsi="Times New Roman" w:cs="Times New Roman"/>
                <w:b/>
                <w:sz w:val="24"/>
                <w:szCs w:val="24"/>
              </w:rPr>
              <w:t>R 22.5</w:t>
            </w:r>
          </w:p>
        </w:tc>
        <w:tc>
          <w:tcPr>
            <w:tcW w:w="6745" w:type="dxa"/>
            <w:tcBorders>
              <w:top w:val="single" w:sz="12" w:space="0" w:color="auto"/>
              <w:bottom w:val="single" w:sz="12" w:space="0" w:color="auto"/>
            </w:tcBorders>
          </w:tcPr>
          <w:p w14:paraId="36154231" w14:textId="77777777" w:rsidR="00D77CAF" w:rsidRPr="00D77CAF" w:rsidRDefault="00D77CAF" w:rsidP="00D77CAF">
            <w:pPr>
              <w:rPr>
                <w:rFonts w:ascii="Times New Roman" w:hAnsi="Times New Roman" w:cs="Times New Roman"/>
                <w:b/>
                <w:sz w:val="24"/>
                <w:szCs w:val="24"/>
              </w:rPr>
            </w:pPr>
          </w:p>
        </w:tc>
      </w:tr>
      <w:tr w:rsidR="00D77CAF" w:rsidRPr="00D77CAF" w14:paraId="577DA151" w14:textId="77777777" w:rsidTr="00D77CAF">
        <w:trPr>
          <w:trHeight w:val="440"/>
        </w:trPr>
        <w:tc>
          <w:tcPr>
            <w:tcW w:w="2605" w:type="dxa"/>
          </w:tcPr>
          <w:p w14:paraId="53F0297F" w14:textId="77777777" w:rsidR="00D77CAF" w:rsidRPr="00D77CAF" w:rsidRDefault="00D77CAF" w:rsidP="00D77CAF">
            <w:pPr>
              <w:rPr>
                <w:rFonts w:ascii="Times New Roman" w:hAnsi="Times New Roman" w:cs="Times New Roman"/>
                <w:b/>
                <w:sz w:val="24"/>
                <w:szCs w:val="24"/>
              </w:rPr>
            </w:pPr>
          </w:p>
          <w:p w14:paraId="3F74C421" w14:textId="5E362EC0"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255/70R/22.5</w:t>
            </w:r>
          </w:p>
        </w:tc>
        <w:tc>
          <w:tcPr>
            <w:tcW w:w="6745" w:type="dxa"/>
            <w:tcBorders>
              <w:top w:val="single" w:sz="12" w:space="0" w:color="auto"/>
              <w:bottom w:val="single" w:sz="12" w:space="0" w:color="auto"/>
            </w:tcBorders>
          </w:tcPr>
          <w:p w14:paraId="7D94FB67" w14:textId="77777777" w:rsidR="00D77CAF" w:rsidRPr="00D77CAF" w:rsidRDefault="00D77CAF" w:rsidP="00D77CAF">
            <w:pPr>
              <w:rPr>
                <w:rFonts w:ascii="Times New Roman" w:hAnsi="Times New Roman" w:cs="Times New Roman"/>
                <w:b/>
                <w:sz w:val="24"/>
                <w:szCs w:val="24"/>
              </w:rPr>
            </w:pPr>
          </w:p>
        </w:tc>
      </w:tr>
      <w:tr w:rsidR="00D77CAF" w:rsidRPr="00D77CAF" w14:paraId="15FF60FF" w14:textId="77777777" w:rsidTr="00D77CAF">
        <w:trPr>
          <w:trHeight w:val="530"/>
        </w:trPr>
        <w:tc>
          <w:tcPr>
            <w:tcW w:w="2605" w:type="dxa"/>
          </w:tcPr>
          <w:p w14:paraId="09A286DB" w14:textId="77777777" w:rsidR="00D77CAF" w:rsidRPr="00D77CAF" w:rsidRDefault="00D77CAF" w:rsidP="00D77CAF">
            <w:pPr>
              <w:rPr>
                <w:rFonts w:ascii="Times New Roman" w:hAnsi="Times New Roman" w:cs="Times New Roman"/>
                <w:b/>
                <w:sz w:val="24"/>
                <w:szCs w:val="24"/>
              </w:rPr>
            </w:pPr>
          </w:p>
          <w:p w14:paraId="3B1C3EA6" w14:textId="631E91B9" w:rsidR="00D77CAF" w:rsidRPr="00D77CAF" w:rsidRDefault="00D77CAF" w:rsidP="00D77CAF">
            <w:pPr>
              <w:rPr>
                <w:rFonts w:ascii="Times New Roman" w:hAnsi="Times New Roman" w:cs="Times New Roman"/>
                <w:b/>
                <w:sz w:val="24"/>
                <w:szCs w:val="24"/>
              </w:rPr>
            </w:pPr>
          </w:p>
        </w:tc>
        <w:tc>
          <w:tcPr>
            <w:tcW w:w="6745" w:type="dxa"/>
            <w:tcBorders>
              <w:top w:val="single" w:sz="12" w:space="0" w:color="auto"/>
              <w:bottom w:val="single" w:sz="12" w:space="0" w:color="auto"/>
            </w:tcBorders>
          </w:tcPr>
          <w:p w14:paraId="459C3DE5" w14:textId="77777777" w:rsidR="00D77CAF" w:rsidRPr="00D77CAF" w:rsidRDefault="00D77CAF" w:rsidP="00D77CAF">
            <w:pPr>
              <w:rPr>
                <w:rFonts w:ascii="Times New Roman" w:hAnsi="Times New Roman" w:cs="Times New Roman"/>
                <w:b/>
                <w:sz w:val="24"/>
                <w:szCs w:val="24"/>
              </w:rPr>
            </w:pPr>
          </w:p>
        </w:tc>
      </w:tr>
    </w:tbl>
    <w:p w14:paraId="0138D235" w14:textId="77777777" w:rsidR="00D77CAF" w:rsidRPr="00D77CAF" w:rsidRDefault="00D77CAF" w:rsidP="00D77CAF">
      <w:pPr>
        <w:rPr>
          <w:rFonts w:ascii="Times New Roman" w:eastAsiaTheme="minorHAnsi" w:hAnsi="Times New Roman" w:cs="Times New Roman"/>
          <w:b/>
          <w:sz w:val="24"/>
          <w:szCs w:val="24"/>
        </w:rPr>
      </w:pPr>
    </w:p>
    <w:p w14:paraId="7BE4FE3D" w14:textId="77777777" w:rsidR="00D77CAF" w:rsidRPr="00D77CAF" w:rsidRDefault="00D77CAF" w:rsidP="00D77CAF">
      <w:pPr>
        <w:rPr>
          <w:rFonts w:ascii="Times New Roman" w:eastAsiaTheme="minorHAnsi" w:hAnsi="Times New Roman" w:cs="Times New Roman"/>
        </w:rPr>
      </w:pPr>
    </w:p>
    <w:p w14:paraId="1AFA52D7" w14:textId="77777777"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lastRenderedPageBreak/>
        <w:t>Taylor School District</w:t>
      </w:r>
    </w:p>
    <w:p w14:paraId="1048B7AF" w14:textId="11FF9909"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t xml:space="preserve">Bid Proposal </w:t>
      </w:r>
      <w:r w:rsidR="00B10A05">
        <w:rPr>
          <w:rFonts w:ascii="Times New Roman" w:eastAsiaTheme="minorHAnsi" w:hAnsi="Times New Roman" w:cs="Times New Roman"/>
          <w:b/>
          <w:sz w:val="44"/>
          <w:szCs w:val="44"/>
        </w:rPr>
        <w:t>26-69</w:t>
      </w:r>
    </w:p>
    <w:p w14:paraId="50BB632E" w14:textId="77777777" w:rsidR="00D77CAF" w:rsidRPr="00D77CAF" w:rsidRDefault="00D77CAF" w:rsidP="00D77CAF">
      <w:pPr>
        <w:jc w:val="center"/>
        <w:rPr>
          <w:rFonts w:ascii="Times New Roman" w:eastAsiaTheme="minorHAnsi" w:hAnsi="Times New Roman" w:cs="Times New Roman"/>
          <w:b/>
          <w:sz w:val="44"/>
          <w:szCs w:val="44"/>
        </w:rPr>
      </w:pPr>
      <w:r w:rsidRPr="00D77CAF">
        <w:rPr>
          <w:rFonts w:ascii="Times New Roman" w:eastAsiaTheme="minorHAnsi" w:hAnsi="Times New Roman" w:cs="Times New Roman"/>
          <w:b/>
          <w:sz w:val="44"/>
          <w:szCs w:val="44"/>
        </w:rPr>
        <w:t>Tires and Tire Support Services</w:t>
      </w:r>
    </w:p>
    <w:p w14:paraId="3FD8B4CD" w14:textId="77777777" w:rsidR="00D77CAF" w:rsidRPr="00D77CAF" w:rsidRDefault="00D77CAF" w:rsidP="00D77CAF">
      <w:pPr>
        <w:jc w:val="center"/>
        <w:rPr>
          <w:rFonts w:ascii="Times New Roman" w:eastAsiaTheme="minorHAnsi" w:hAnsi="Times New Roman" w:cs="Times New Roman"/>
          <w:b/>
          <w:sz w:val="44"/>
          <w:szCs w:val="44"/>
        </w:rPr>
      </w:pPr>
    </w:p>
    <w:p w14:paraId="779CF52F" w14:textId="77777777" w:rsidR="00D77CAF" w:rsidRPr="00D77CAF" w:rsidRDefault="00D77CAF" w:rsidP="00D77CAF">
      <w:pPr>
        <w:jc w:val="center"/>
        <w:rPr>
          <w:rFonts w:ascii="Times New Roman" w:eastAsiaTheme="minorHAnsi" w:hAnsi="Times New Roman" w:cs="Times New Roman"/>
          <w:b/>
          <w:sz w:val="24"/>
          <w:szCs w:val="24"/>
          <w:u w:val="single"/>
        </w:rPr>
      </w:pPr>
      <w:r w:rsidRPr="00D77CAF">
        <w:rPr>
          <w:rFonts w:ascii="Times New Roman" w:eastAsiaTheme="minorHAnsi" w:hAnsi="Times New Roman" w:cs="Times New Roman"/>
          <w:b/>
          <w:sz w:val="24"/>
          <w:szCs w:val="24"/>
          <w:u w:val="single"/>
        </w:rPr>
        <w:t>Miscellaneous</w:t>
      </w:r>
    </w:p>
    <w:tbl>
      <w:tblPr>
        <w:tblStyle w:val="TableGrid1"/>
        <w:tblW w:w="0" w:type="auto"/>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360"/>
        <w:gridCol w:w="4945"/>
      </w:tblGrid>
      <w:tr w:rsidR="00D77CAF" w:rsidRPr="00D77CAF" w14:paraId="6B6D615D" w14:textId="77777777" w:rsidTr="00D77CAF">
        <w:tc>
          <w:tcPr>
            <w:tcW w:w="4320" w:type="dxa"/>
          </w:tcPr>
          <w:p w14:paraId="5B770EAC"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u w:val="single"/>
              </w:rPr>
              <w:t>Item</w:t>
            </w:r>
          </w:p>
        </w:tc>
        <w:tc>
          <w:tcPr>
            <w:tcW w:w="360" w:type="dxa"/>
          </w:tcPr>
          <w:p w14:paraId="017ACD68" w14:textId="77777777" w:rsidR="00D77CAF" w:rsidRPr="00D77CAF" w:rsidRDefault="00D77CAF" w:rsidP="00D77CAF">
            <w:pPr>
              <w:rPr>
                <w:rFonts w:ascii="Times New Roman" w:hAnsi="Times New Roman" w:cs="Times New Roman"/>
                <w:b/>
                <w:sz w:val="24"/>
                <w:szCs w:val="24"/>
              </w:rPr>
            </w:pPr>
          </w:p>
        </w:tc>
        <w:tc>
          <w:tcPr>
            <w:tcW w:w="4945" w:type="dxa"/>
          </w:tcPr>
          <w:p w14:paraId="5F26B7FE" w14:textId="77777777" w:rsidR="00D77CAF" w:rsidRPr="00D77CAF" w:rsidRDefault="00D77CAF" w:rsidP="00D77CAF">
            <w:pPr>
              <w:jc w:val="center"/>
              <w:rPr>
                <w:rFonts w:ascii="Times New Roman" w:hAnsi="Times New Roman" w:cs="Times New Roman"/>
                <w:b/>
                <w:sz w:val="24"/>
                <w:szCs w:val="24"/>
                <w:u w:val="single"/>
              </w:rPr>
            </w:pPr>
            <w:r w:rsidRPr="00D77CAF">
              <w:rPr>
                <w:rFonts w:ascii="Times New Roman" w:hAnsi="Times New Roman" w:cs="Times New Roman"/>
                <w:b/>
                <w:sz w:val="24"/>
                <w:szCs w:val="24"/>
                <w:u w:val="single"/>
              </w:rPr>
              <w:t>Price</w:t>
            </w:r>
          </w:p>
        </w:tc>
      </w:tr>
      <w:tr w:rsidR="00D77CAF" w:rsidRPr="00D77CAF" w14:paraId="140DD331" w14:textId="77777777" w:rsidTr="00D77CAF">
        <w:tc>
          <w:tcPr>
            <w:tcW w:w="4320" w:type="dxa"/>
          </w:tcPr>
          <w:p w14:paraId="5E3D2D23" w14:textId="77777777" w:rsidR="00D77CAF" w:rsidRPr="00D77CAF" w:rsidRDefault="00D77CAF" w:rsidP="00D77CAF">
            <w:pPr>
              <w:rPr>
                <w:rFonts w:ascii="Times New Roman" w:hAnsi="Times New Roman" w:cs="Times New Roman"/>
                <w:b/>
                <w:sz w:val="24"/>
                <w:szCs w:val="24"/>
              </w:rPr>
            </w:pPr>
          </w:p>
          <w:p w14:paraId="6BF97765"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Flat Repairs</w:t>
            </w:r>
          </w:p>
        </w:tc>
        <w:tc>
          <w:tcPr>
            <w:tcW w:w="360" w:type="dxa"/>
          </w:tcPr>
          <w:p w14:paraId="5C665C2B" w14:textId="77777777" w:rsidR="00D77CAF" w:rsidRPr="00D77CAF" w:rsidRDefault="00D77CAF" w:rsidP="00D77CAF">
            <w:pPr>
              <w:rPr>
                <w:rFonts w:ascii="Times New Roman" w:hAnsi="Times New Roman" w:cs="Times New Roman"/>
                <w:b/>
                <w:sz w:val="24"/>
                <w:szCs w:val="24"/>
              </w:rPr>
            </w:pPr>
          </w:p>
        </w:tc>
        <w:tc>
          <w:tcPr>
            <w:tcW w:w="4945" w:type="dxa"/>
            <w:tcBorders>
              <w:bottom w:val="single" w:sz="12" w:space="0" w:color="auto"/>
            </w:tcBorders>
          </w:tcPr>
          <w:p w14:paraId="5DEACED6" w14:textId="77777777" w:rsidR="00D77CAF" w:rsidRPr="00D77CAF" w:rsidRDefault="00D77CAF" w:rsidP="00D77CAF">
            <w:pPr>
              <w:rPr>
                <w:rFonts w:ascii="Times New Roman" w:hAnsi="Times New Roman" w:cs="Times New Roman"/>
                <w:b/>
                <w:sz w:val="24"/>
                <w:szCs w:val="24"/>
              </w:rPr>
            </w:pPr>
          </w:p>
        </w:tc>
      </w:tr>
      <w:tr w:rsidR="00D77CAF" w:rsidRPr="00D77CAF" w14:paraId="666702F5" w14:textId="77777777" w:rsidTr="00D77CAF">
        <w:tc>
          <w:tcPr>
            <w:tcW w:w="4320" w:type="dxa"/>
          </w:tcPr>
          <w:p w14:paraId="716BC468" w14:textId="77777777" w:rsidR="00D77CAF" w:rsidRPr="00D77CAF" w:rsidRDefault="00D77CAF" w:rsidP="00D77CAF">
            <w:pPr>
              <w:rPr>
                <w:rFonts w:ascii="Times New Roman" w:hAnsi="Times New Roman" w:cs="Times New Roman"/>
                <w:b/>
                <w:sz w:val="24"/>
                <w:szCs w:val="24"/>
              </w:rPr>
            </w:pPr>
          </w:p>
          <w:p w14:paraId="4E5AC02B"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Tire Mounts (Light Truck)</w:t>
            </w:r>
          </w:p>
        </w:tc>
        <w:tc>
          <w:tcPr>
            <w:tcW w:w="360" w:type="dxa"/>
          </w:tcPr>
          <w:p w14:paraId="0A8B0B2A"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1338000F" w14:textId="77777777" w:rsidR="00D77CAF" w:rsidRPr="00D77CAF" w:rsidRDefault="00D77CAF" w:rsidP="00D77CAF">
            <w:pPr>
              <w:rPr>
                <w:rFonts w:ascii="Times New Roman" w:hAnsi="Times New Roman" w:cs="Times New Roman"/>
                <w:b/>
                <w:sz w:val="24"/>
                <w:szCs w:val="24"/>
              </w:rPr>
            </w:pPr>
          </w:p>
        </w:tc>
      </w:tr>
      <w:tr w:rsidR="00D77CAF" w:rsidRPr="00D77CAF" w14:paraId="14A2D465" w14:textId="77777777" w:rsidTr="00D77CAF">
        <w:tc>
          <w:tcPr>
            <w:tcW w:w="4320" w:type="dxa"/>
          </w:tcPr>
          <w:p w14:paraId="18E96419" w14:textId="77777777" w:rsidR="00D77CAF" w:rsidRPr="00D77CAF" w:rsidRDefault="00D77CAF" w:rsidP="00D77CAF">
            <w:pPr>
              <w:rPr>
                <w:rFonts w:ascii="Times New Roman" w:hAnsi="Times New Roman" w:cs="Times New Roman"/>
                <w:b/>
                <w:sz w:val="24"/>
                <w:szCs w:val="24"/>
              </w:rPr>
            </w:pPr>
          </w:p>
          <w:p w14:paraId="4CB1C68F"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Tire Demounts (Light Truck)</w:t>
            </w:r>
          </w:p>
        </w:tc>
        <w:tc>
          <w:tcPr>
            <w:tcW w:w="360" w:type="dxa"/>
          </w:tcPr>
          <w:p w14:paraId="5B1B2D9F"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3CB20627" w14:textId="77777777" w:rsidR="00D77CAF" w:rsidRPr="00D77CAF" w:rsidRDefault="00D77CAF" w:rsidP="00D77CAF">
            <w:pPr>
              <w:rPr>
                <w:rFonts w:ascii="Times New Roman" w:hAnsi="Times New Roman" w:cs="Times New Roman"/>
                <w:b/>
                <w:sz w:val="24"/>
                <w:szCs w:val="24"/>
              </w:rPr>
            </w:pPr>
          </w:p>
        </w:tc>
      </w:tr>
      <w:tr w:rsidR="00D77CAF" w:rsidRPr="00D77CAF" w14:paraId="02184C5D" w14:textId="77777777" w:rsidTr="00D77CAF">
        <w:tc>
          <w:tcPr>
            <w:tcW w:w="4320" w:type="dxa"/>
          </w:tcPr>
          <w:p w14:paraId="45BAF272" w14:textId="77777777" w:rsidR="00D77CAF" w:rsidRPr="00D77CAF" w:rsidRDefault="00D77CAF" w:rsidP="00D77CAF">
            <w:pPr>
              <w:rPr>
                <w:rFonts w:ascii="Times New Roman" w:hAnsi="Times New Roman" w:cs="Times New Roman"/>
                <w:b/>
                <w:sz w:val="24"/>
                <w:szCs w:val="24"/>
              </w:rPr>
            </w:pPr>
          </w:p>
          <w:p w14:paraId="2FF3CB65"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Tire Mounts (Medium Truck)</w:t>
            </w:r>
          </w:p>
        </w:tc>
        <w:tc>
          <w:tcPr>
            <w:tcW w:w="360" w:type="dxa"/>
          </w:tcPr>
          <w:p w14:paraId="36CE9C36"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2F4B9823" w14:textId="77777777" w:rsidR="00D77CAF" w:rsidRPr="00D77CAF" w:rsidRDefault="00D77CAF" w:rsidP="00D77CAF">
            <w:pPr>
              <w:rPr>
                <w:rFonts w:ascii="Times New Roman" w:hAnsi="Times New Roman" w:cs="Times New Roman"/>
                <w:b/>
                <w:sz w:val="24"/>
                <w:szCs w:val="24"/>
              </w:rPr>
            </w:pPr>
          </w:p>
        </w:tc>
      </w:tr>
      <w:tr w:rsidR="00D77CAF" w:rsidRPr="00D77CAF" w14:paraId="5F9D2A23" w14:textId="77777777" w:rsidTr="00D77CAF">
        <w:tc>
          <w:tcPr>
            <w:tcW w:w="4320" w:type="dxa"/>
          </w:tcPr>
          <w:p w14:paraId="7936307F" w14:textId="77777777" w:rsidR="00D77CAF" w:rsidRPr="00D77CAF" w:rsidRDefault="00D77CAF" w:rsidP="00D77CAF">
            <w:pPr>
              <w:rPr>
                <w:rFonts w:ascii="Times New Roman" w:hAnsi="Times New Roman" w:cs="Times New Roman"/>
                <w:b/>
                <w:sz w:val="24"/>
                <w:szCs w:val="24"/>
              </w:rPr>
            </w:pPr>
          </w:p>
          <w:p w14:paraId="2EEF787E"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Tire Demounts (Medium Truck)</w:t>
            </w:r>
          </w:p>
        </w:tc>
        <w:tc>
          <w:tcPr>
            <w:tcW w:w="360" w:type="dxa"/>
          </w:tcPr>
          <w:p w14:paraId="33EE4A06"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579A9042" w14:textId="77777777" w:rsidR="00D77CAF" w:rsidRPr="00D77CAF" w:rsidRDefault="00D77CAF" w:rsidP="00D77CAF">
            <w:pPr>
              <w:rPr>
                <w:rFonts w:ascii="Times New Roman" w:hAnsi="Times New Roman" w:cs="Times New Roman"/>
                <w:b/>
                <w:sz w:val="24"/>
                <w:szCs w:val="24"/>
              </w:rPr>
            </w:pPr>
          </w:p>
        </w:tc>
      </w:tr>
      <w:tr w:rsidR="00D77CAF" w:rsidRPr="00D77CAF" w14:paraId="13F40635" w14:textId="77777777" w:rsidTr="00D77CAF">
        <w:tc>
          <w:tcPr>
            <w:tcW w:w="4320" w:type="dxa"/>
          </w:tcPr>
          <w:p w14:paraId="2B666BB7" w14:textId="77777777" w:rsidR="00D77CAF" w:rsidRPr="00D77CAF" w:rsidRDefault="00D77CAF" w:rsidP="00D77CAF">
            <w:pPr>
              <w:rPr>
                <w:rFonts w:ascii="Times New Roman" w:hAnsi="Times New Roman" w:cs="Times New Roman"/>
                <w:b/>
                <w:sz w:val="24"/>
                <w:szCs w:val="24"/>
              </w:rPr>
            </w:pPr>
          </w:p>
          <w:p w14:paraId="133F0DA5"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Section Repair (With Re-treading)</w:t>
            </w:r>
          </w:p>
        </w:tc>
        <w:tc>
          <w:tcPr>
            <w:tcW w:w="360" w:type="dxa"/>
          </w:tcPr>
          <w:p w14:paraId="74FB3553"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6439AECE" w14:textId="77777777" w:rsidR="00D77CAF" w:rsidRPr="00D77CAF" w:rsidRDefault="00D77CAF" w:rsidP="00D77CAF">
            <w:pPr>
              <w:rPr>
                <w:rFonts w:ascii="Times New Roman" w:hAnsi="Times New Roman" w:cs="Times New Roman"/>
                <w:b/>
                <w:sz w:val="24"/>
                <w:szCs w:val="24"/>
              </w:rPr>
            </w:pPr>
          </w:p>
        </w:tc>
      </w:tr>
      <w:tr w:rsidR="00D77CAF" w:rsidRPr="00D77CAF" w14:paraId="6D7B07C9" w14:textId="77777777" w:rsidTr="00D77CAF">
        <w:tc>
          <w:tcPr>
            <w:tcW w:w="4320" w:type="dxa"/>
          </w:tcPr>
          <w:p w14:paraId="139ECBEA" w14:textId="77777777" w:rsidR="00D77CAF" w:rsidRPr="00D77CAF" w:rsidRDefault="00D77CAF" w:rsidP="00D77CAF">
            <w:pPr>
              <w:rPr>
                <w:rFonts w:ascii="Times New Roman" w:hAnsi="Times New Roman" w:cs="Times New Roman"/>
                <w:b/>
                <w:sz w:val="24"/>
                <w:szCs w:val="24"/>
              </w:rPr>
            </w:pPr>
          </w:p>
          <w:p w14:paraId="4E018D60"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Section Repair (Section Only)</w:t>
            </w:r>
          </w:p>
        </w:tc>
        <w:tc>
          <w:tcPr>
            <w:tcW w:w="360" w:type="dxa"/>
          </w:tcPr>
          <w:p w14:paraId="2C996CA6"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14E9EECE" w14:textId="77777777" w:rsidR="00D77CAF" w:rsidRPr="00D77CAF" w:rsidRDefault="00D77CAF" w:rsidP="00D77CAF">
            <w:pPr>
              <w:rPr>
                <w:rFonts w:ascii="Times New Roman" w:hAnsi="Times New Roman" w:cs="Times New Roman"/>
                <w:b/>
                <w:sz w:val="24"/>
                <w:szCs w:val="24"/>
              </w:rPr>
            </w:pPr>
          </w:p>
        </w:tc>
      </w:tr>
      <w:tr w:rsidR="00D77CAF" w:rsidRPr="00D77CAF" w14:paraId="113DE2EE" w14:textId="77777777" w:rsidTr="00D77CAF">
        <w:tc>
          <w:tcPr>
            <w:tcW w:w="4320" w:type="dxa"/>
          </w:tcPr>
          <w:p w14:paraId="23E697A4" w14:textId="77777777" w:rsidR="00D77CAF" w:rsidRPr="00D77CAF" w:rsidRDefault="00D77CAF" w:rsidP="00D77CAF">
            <w:pPr>
              <w:rPr>
                <w:rFonts w:ascii="Times New Roman" w:hAnsi="Times New Roman" w:cs="Times New Roman"/>
                <w:b/>
                <w:sz w:val="24"/>
                <w:szCs w:val="24"/>
              </w:rPr>
            </w:pPr>
          </w:p>
          <w:p w14:paraId="60543E86"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Service Calls</w:t>
            </w:r>
          </w:p>
        </w:tc>
        <w:tc>
          <w:tcPr>
            <w:tcW w:w="360" w:type="dxa"/>
          </w:tcPr>
          <w:p w14:paraId="1AEF939E"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73FECE51" w14:textId="77777777" w:rsidR="00D77CAF" w:rsidRPr="00D77CAF" w:rsidRDefault="00D77CAF" w:rsidP="00D77CAF">
            <w:pPr>
              <w:rPr>
                <w:rFonts w:ascii="Times New Roman" w:hAnsi="Times New Roman" w:cs="Times New Roman"/>
                <w:b/>
                <w:sz w:val="24"/>
                <w:szCs w:val="24"/>
              </w:rPr>
            </w:pPr>
          </w:p>
        </w:tc>
      </w:tr>
      <w:tr w:rsidR="00D77CAF" w:rsidRPr="00D77CAF" w14:paraId="3275FA5A" w14:textId="77777777" w:rsidTr="00D77CAF">
        <w:tc>
          <w:tcPr>
            <w:tcW w:w="4320" w:type="dxa"/>
          </w:tcPr>
          <w:p w14:paraId="0E376E59" w14:textId="77777777" w:rsidR="00D77CAF" w:rsidRPr="00D77CAF" w:rsidRDefault="00D77CAF" w:rsidP="00D77CAF">
            <w:pPr>
              <w:rPr>
                <w:rFonts w:ascii="Times New Roman" w:hAnsi="Times New Roman" w:cs="Times New Roman"/>
                <w:b/>
                <w:sz w:val="24"/>
                <w:szCs w:val="24"/>
              </w:rPr>
            </w:pPr>
          </w:p>
          <w:p w14:paraId="7F911469"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Scrap Disposal</w:t>
            </w:r>
          </w:p>
        </w:tc>
        <w:tc>
          <w:tcPr>
            <w:tcW w:w="360" w:type="dxa"/>
          </w:tcPr>
          <w:p w14:paraId="7BC8F64E"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679DF968" w14:textId="77777777" w:rsidR="00D77CAF" w:rsidRPr="00D77CAF" w:rsidRDefault="00D77CAF" w:rsidP="00D77CAF">
            <w:pPr>
              <w:rPr>
                <w:rFonts w:ascii="Times New Roman" w:hAnsi="Times New Roman" w:cs="Times New Roman"/>
                <w:b/>
                <w:sz w:val="24"/>
                <w:szCs w:val="24"/>
              </w:rPr>
            </w:pPr>
          </w:p>
        </w:tc>
      </w:tr>
      <w:tr w:rsidR="00D77CAF" w:rsidRPr="00D77CAF" w14:paraId="4E8088C5" w14:textId="77777777" w:rsidTr="00D77CAF">
        <w:tc>
          <w:tcPr>
            <w:tcW w:w="4320" w:type="dxa"/>
          </w:tcPr>
          <w:p w14:paraId="731213ED" w14:textId="77777777" w:rsidR="00D77CAF" w:rsidRPr="00D77CAF" w:rsidRDefault="00D77CAF" w:rsidP="00D77CAF">
            <w:pPr>
              <w:rPr>
                <w:rFonts w:ascii="Times New Roman" w:hAnsi="Times New Roman" w:cs="Times New Roman"/>
                <w:b/>
                <w:sz w:val="24"/>
                <w:szCs w:val="24"/>
              </w:rPr>
            </w:pPr>
          </w:p>
          <w:p w14:paraId="17936502"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Fleet Survey</w:t>
            </w:r>
          </w:p>
          <w:p w14:paraId="0C96C596"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(Three times per year w/written report)</w:t>
            </w:r>
          </w:p>
        </w:tc>
        <w:tc>
          <w:tcPr>
            <w:tcW w:w="360" w:type="dxa"/>
          </w:tcPr>
          <w:p w14:paraId="0F26C664"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5D9594F6" w14:textId="77777777" w:rsidR="00D77CAF" w:rsidRPr="00D77CAF" w:rsidRDefault="00D77CAF" w:rsidP="00D77CAF">
            <w:pPr>
              <w:rPr>
                <w:rFonts w:ascii="Times New Roman" w:hAnsi="Times New Roman" w:cs="Times New Roman"/>
                <w:b/>
                <w:sz w:val="24"/>
                <w:szCs w:val="24"/>
              </w:rPr>
            </w:pPr>
          </w:p>
        </w:tc>
      </w:tr>
      <w:tr w:rsidR="00D77CAF" w:rsidRPr="00D77CAF" w14:paraId="7EAEFC60" w14:textId="77777777" w:rsidTr="00D77CAF">
        <w:tc>
          <w:tcPr>
            <w:tcW w:w="4320" w:type="dxa"/>
          </w:tcPr>
          <w:p w14:paraId="340BBA85" w14:textId="77777777" w:rsidR="00D77CAF" w:rsidRPr="00D77CAF" w:rsidRDefault="00D77CAF" w:rsidP="00D77CAF">
            <w:pPr>
              <w:rPr>
                <w:rFonts w:ascii="Times New Roman" w:hAnsi="Times New Roman" w:cs="Times New Roman"/>
                <w:b/>
                <w:sz w:val="24"/>
                <w:szCs w:val="24"/>
              </w:rPr>
            </w:pPr>
          </w:p>
          <w:p w14:paraId="40FF48B3"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RIM Reconditioning</w:t>
            </w:r>
          </w:p>
          <w:p w14:paraId="1C94C057"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(New valve stem included)</w:t>
            </w:r>
          </w:p>
        </w:tc>
        <w:tc>
          <w:tcPr>
            <w:tcW w:w="360" w:type="dxa"/>
          </w:tcPr>
          <w:p w14:paraId="11A37DC2"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481C3F23" w14:textId="77777777" w:rsidR="00D77CAF" w:rsidRPr="00D77CAF" w:rsidRDefault="00D77CAF" w:rsidP="00D77CAF">
            <w:pPr>
              <w:rPr>
                <w:rFonts w:ascii="Times New Roman" w:hAnsi="Times New Roman" w:cs="Times New Roman"/>
                <w:b/>
                <w:sz w:val="24"/>
                <w:szCs w:val="24"/>
              </w:rPr>
            </w:pPr>
          </w:p>
        </w:tc>
      </w:tr>
      <w:tr w:rsidR="00D77CAF" w:rsidRPr="00D77CAF" w14:paraId="4E4C4FA3" w14:textId="77777777" w:rsidTr="00D77CAF">
        <w:tc>
          <w:tcPr>
            <w:tcW w:w="4320" w:type="dxa"/>
          </w:tcPr>
          <w:p w14:paraId="1A14E6D6" w14:textId="77777777" w:rsidR="00D77CAF" w:rsidRPr="00D77CAF" w:rsidRDefault="00D77CAF" w:rsidP="00D77CAF">
            <w:pPr>
              <w:rPr>
                <w:rFonts w:ascii="Times New Roman" w:hAnsi="Times New Roman" w:cs="Times New Roman"/>
                <w:b/>
                <w:sz w:val="24"/>
                <w:szCs w:val="24"/>
              </w:rPr>
            </w:pPr>
          </w:p>
          <w:p w14:paraId="2EE8723D"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Computer Balancing</w:t>
            </w:r>
          </w:p>
        </w:tc>
        <w:tc>
          <w:tcPr>
            <w:tcW w:w="360" w:type="dxa"/>
          </w:tcPr>
          <w:p w14:paraId="2673677A"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34557A94" w14:textId="77777777" w:rsidR="00D77CAF" w:rsidRPr="00D77CAF" w:rsidRDefault="00D77CAF" w:rsidP="00D77CAF">
            <w:pPr>
              <w:rPr>
                <w:rFonts w:ascii="Times New Roman" w:hAnsi="Times New Roman" w:cs="Times New Roman"/>
                <w:b/>
                <w:sz w:val="24"/>
                <w:szCs w:val="24"/>
              </w:rPr>
            </w:pPr>
          </w:p>
        </w:tc>
      </w:tr>
      <w:tr w:rsidR="00D77CAF" w:rsidRPr="00D77CAF" w14:paraId="1111FB19" w14:textId="77777777" w:rsidTr="00D77CAF">
        <w:tc>
          <w:tcPr>
            <w:tcW w:w="4320" w:type="dxa"/>
          </w:tcPr>
          <w:p w14:paraId="6098122E"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Additional Costs</w:t>
            </w:r>
          </w:p>
          <w:p w14:paraId="44FE531D"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(Not included in above)</w:t>
            </w:r>
          </w:p>
        </w:tc>
        <w:tc>
          <w:tcPr>
            <w:tcW w:w="360" w:type="dxa"/>
          </w:tcPr>
          <w:p w14:paraId="6BC768A8"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5C06EF2A" w14:textId="77777777" w:rsidR="00D77CAF" w:rsidRPr="00D77CAF" w:rsidRDefault="00D77CAF" w:rsidP="00D77CAF">
            <w:pPr>
              <w:rPr>
                <w:rFonts w:ascii="Times New Roman" w:hAnsi="Times New Roman" w:cs="Times New Roman"/>
                <w:b/>
                <w:sz w:val="24"/>
                <w:szCs w:val="24"/>
              </w:rPr>
            </w:pPr>
          </w:p>
        </w:tc>
      </w:tr>
      <w:tr w:rsidR="00D77CAF" w:rsidRPr="00D77CAF" w14:paraId="156FDE4D" w14:textId="77777777" w:rsidTr="00D77CAF">
        <w:tc>
          <w:tcPr>
            <w:tcW w:w="4320" w:type="dxa"/>
            <w:tcBorders>
              <w:bottom w:val="single" w:sz="12" w:space="0" w:color="auto"/>
            </w:tcBorders>
          </w:tcPr>
          <w:p w14:paraId="79DAA394" w14:textId="77777777" w:rsidR="00D77CAF" w:rsidRPr="00D77CAF" w:rsidRDefault="00D77CAF" w:rsidP="00D77CAF">
            <w:pPr>
              <w:rPr>
                <w:rFonts w:ascii="Times New Roman" w:hAnsi="Times New Roman" w:cs="Times New Roman"/>
                <w:b/>
                <w:sz w:val="24"/>
                <w:szCs w:val="24"/>
              </w:rPr>
            </w:pPr>
          </w:p>
          <w:p w14:paraId="53C25921" w14:textId="77777777" w:rsidR="00D77CAF" w:rsidRPr="00D77CAF" w:rsidRDefault="00D77CAF" w:rsidP="00D77CAF">
            <w:pPr>
              <w:rPr>
                <w:rFonts w:ascii="Times New Roman" w:hAnsi="Times New Roman" w:cs="Times New Roman"/>
                <w:b/>
                <w:sz w:val="24"/>
                <w:szCs w:val="24"/>
              </w:rPr>
            </w:pPr>
          </w:p>
        </w:tc>
        <w:tc>
          <w:tcPr>
            <w:tcW w:w="360" w:type="dxa"/>
          </w:tcPr>
          <w:p w14:paraId="61E22446"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3B9670BD" w14:textId="77777777" w:rsidR="00D77CAF" w:rsidRPr="00D77CAF" w:rsidRDefault="00D77CAF" w:rsidP="00D77CAF">
            <w:pPr>
              <w:rPr>
                <w:rFonts w:ascii="Times New Roman" w:hAnsi="Times New Roman" w:cs="Times New Roman"/>
                <w:b/>
                <w:sz w:val="24"/>
                <w:szCs w:val="24"/>
              </w:rPr>
            </w:pPr>
          </w:p>
        </w:tc>
      </w:tr>
      <w:tr w:rsidR="00D77CAF" w:rsidRPr="00D77CAF" w14:paraId="72B5C726" w14:textId="77777777" w:rsidTr="00D77CAF">
        <w:tc>
          <w:tcPr>
            <w:tcW w:w="4320" w:type="dxa"/>
            <w:tcBorders>
              <w:top w:val="single" w:sz="12" w:space="0" w:color="auto"/>
              <w:bottom w:val="single" w:sz="12" w:space="0" w:color="auto"/>
            </w:tcBorders>
          </w:tcPr>
          <w:p w14:paraId="7FAFE911" w14:textId="77777777" w:rsidR="00D77CAF" w:rsidRPr="00D77CAF" w:rsidRDefault="00D77CAF" w:rsidP="00D77CAF">
            <w:pPr>
              <w:rPr>
                <w:rFonts w:ascii="Times New Roman" w:hAnsi="Times New Roman" w:cs="Times New Roman"/>
                <w:b/>
                <w:sz w:val="24"/>
                <w:szCs w:val="24"/>
              </w:rPr>
            </w:pPr>
          </w:p>
          <w:p w14:paraId="1A8D1AC1" w14:textId="77777777" w:rsidR="00D77CAF" w:rsidRPr="00D77CAF" w:rsidRDefault="00D77CAF" w:rsidP="00D77CAF">
            <w:pPr>
              <w:rPr>
                <w:rFonts w:ascii="Times New Roman" w:hAnsi="Times New Roman" w:cs="Times New Roman"/>
                <w:b/>
                <w:sz w:val="24"/>
                <w:szCs w:val="24"/>
              </w:rPr>
            </w:pPr>
          </w:p>
        </w:tc>
        <w:tc>
          <w:tcPr>
            <w:tcW w:w="360" w:type="dxa"/>
          </w:tcPr>
          <w:p w14:paraId="32480F0B" w14:textId="77777777" w:rsidR="00D77CAF" w:rsidRPr="00D77CAF" w:rsidRDefault="00D77CAF" w:rsidP="00D77CAF">
            <w:pPr>
              <w:rPr>
                <w:rFonts w:ascii="Times New Roman" w:hAnsi="Times New Roman" w:cs="Times New Roman"/>
                <w:b/>
                <w:sz w:val="24"/>
                <w:szCs w:val="24"/>
              </w:rPr>
            </w:pPr>
          </w:p>
        </w:tc>
        <w:tc>
          <w:tcPr>
            <w:tcW w:w="4945" w:type="dxa"/>
            <w:tcBorders>
              <w:top w:val="single" w:sz="12" w:space="0" w:color="auto"/>
              <w:bottom w:val="single" w:sz="12" w:space="0" w:color="auto"/>
            </w:tcBorders>
          </w:tcPr>
          <w:p w14:paraId="1175E3ED" w14:textId="77777777" w:rsidR="00D77CAF" w:rsidRPr="00D77CAF" w:rsidRDefault="00D77CAF" w:rsidP="00D77CAF">
            <w:pPr>
              <w:rPr>
                <w:rFonts w:ascii="Times New Roman" w:hAnsi="Times New Roman" w:cs="Times New Roman"/>
                <w:b/>
                <w:sz w:val="24"/>
                <w:szCs w:val="24"/>
              </w:rPr>
            </w:pPr>
          </w:p>
        </w:tc>
      </w:tr>
    </w:tbl>
    <w:p w14:paraId="42A5E4A8" w14:textId="77777777" w:rsidR="00D77CAF" w:rsidRPr="00D77CAF" w:rsidRDefault="00D77CAF" w:rsidP="00D77CAF">
      <w:pPr>
        <w:rPr>
          <w:rFonts w:ascii="Times New Roman" w:eastAsiaTheme="minorHAnsi" w:hAnsi="Times New Roman" w:cs="Times New Roman"/>
        </w:rPr>
      </w:pPr>
    </w:p>
    <w:p w14:paraId="7141D194" w14:textId="77777777" w:rsidR="00D77CAF" w:rsidRPr="00D77CAF" w:rsidRDefault="00D77CAF" w:rsidP="00D77CAF">
      <w:pPr>
        <w:jc w:val="center"/>
        <w:rPr>
          <w:rFonts w:ascii="Times New Roman" w:hAnsi="Times New Roman" w:cs="Times New Roman"/>
          <w:b/>
          <w:sz w:val="44"/>
          <w:szCs w:val="44"/>
        </w:rPr>
      </w:pPr>
      <w:r w:rsidRPr="00D77CAF">
        <w:rPr>
          <w:rFonts w:ascii="Times New Roman" w:hAnsi="Times New Roman" w:cs="Times New Roman"/>
          <w:b/>
          <w:sz w:val="44"/>
          <w:szCs w:val="44"/>
        </w:rPr>
        <w:t>Taylor School District</w:t>
      </w:r>
    </w:p>
    <w:p w14:paraId="0511FEB9" w14:textId="7D7B21C8" w:rsidR="00D77CAF" w:rsidRPr="00D77CAF" w:rsidRDefault="00D77CAF" w:rsidP="00D77CAF">
      <w:pPr>
        <w:jc w:val="center"/>
        <w:rPr>
          <w:rFonts w:ascii="Times New Roman" w:hAnsi="Times New Roman" w:cs="Times New Roman"/>
          <w:b/>
          <w:sz w:val="44"/>
          <w:szCs w:val="44"/>
        </w:rPr>
      </w:pPr>
      <w:r w:rsidRPr="00D77CAF">
        <w:rPr>
          <w:rFonts w:ascii="Times New Roman" w:hAnsi="Times New Roman" w:cs="Times New Roman"/>
          <w:b/>
          <w:sz w:val="44"/>
          <w:szCs w:val="44"/>
        </w:rPr>
        <w:t xml:space="preserve">Bid Proposal </w:t>
      </w:r>
      <w:r w:rsidR="00B10A05">
        <w:rPr>
          <w:rFonts w:ascii="Times New Roman" w:hAnsi="Times New Roman" w:cs="Times New Roman"/>
          <w:b/>
          <w:sz w:val="44"/>
          <w:szCs w:val="44"/>
        </w:rPr>
        <w:t>26-69</w:t>
      </w:r>
    </w:p>
    <w:p w14:paraId="1E65BEAC" w14:textId="77777777" w:rsidR="00D77CAF" w:rsidRPr="00D77CAF" w:rsidRDefault="00D77CAF" w:rsidP="00D77CAF">
      <w:pPr>
        <w:jc w:val="center"/>
        <w:rPr>
          <w:rFonts w:ascii="Times New Roman" w:hAnsi="Times New Roman" w:cs="Times New Roman"/>
          <w:b/>
          <w:sz w:val="44"/>
          <w:szCs w:val="44"/>
        </w:rPr>
      </w:pPr>
      <w:r w:rsidRPr="00D77CAF">
        <w:rPr>
          <w:rFonts w:ascii="Times New Roman" w:hAnsi="Times New Roman" w:cs="Times New Roman"/>
          <w:b/>
          <w:sz w:val="44"/>
          <w:szCs w:val="44"/>
        </w:rPr>
        <w:t>Tires and Tire Support Services</w:t>
      </w:r>
    </w:p>
    <w:p w14:paraId="4050A08E" w14:textId="77777777" w:rsidR="00D77CAF" w:rsidRPr="00D77CAF" w:rsidRDefault="00D77CAF" w:rsidP="00D77CAF">
      <w:pPr>
        <w:jc w:val="center"/>
        <w:rPr>
          <w:rFonts w:ascii="Times New Roman" w:hAnsi="Times New Roman" w:cs="Times New Roman"/>
          <w:b/>
          <w:sz w:val="44"/>
          <w:szCs w:val="44"/>
        </w:rPr>
      </w:pPr>
    </w:p>
    <w:tbl>
      <w:tblPr>
        <w:tblStyle w:val="TableGrid1"/>
        <w:tblW w:w="11700" w:type="dxa"/>
        <w:tblInd w:w="-1085" w:type="dxa"/>
        <w:tblLayout w:type="fixed"/>
        <w:tblLook w:val="04A0" w:firstRow="1" w:lastRow="0" w:firstColumn="1" w:lastColumn="0" w:noHBand="0" w:noVBand="1"/>
      </w:tblPr>
      <w:tblGrid>
        <w:gridCol w:w="1170"/>
        <w:gridCol w:w="270"/>
        <w:gridCol w:w="1260"/>
        <w:gridCol w:w="270"/>
        <w:gridCol w:w="2700"/>
        <w:gridCol w:w="6030"/>
      </w:tblGrid>
      <w:tr w:rsidR="00D77CAF" w:rsidRPr="00D77CAF" w14:paraId="67F6BC69" w14:textId="77777777" w:rsidTr="00D77CAF">
        <w:trPr>
          <w:trHeight w:val="376"/>
        </w:trPr>
        <w:tc>
          <w:tcPr>
            <w:tcW w:w="1170" w:type="dxa"/>
          </w:tcPr>
          <w:p w14:paraId="702C39C8"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Quantity</w:t>
            </w:r>
          </w:p>
        </w:tc>
        <w:tc>
          <w:tcPr>
            <w:tcW w:w="270" w:type="dxa"/>
          </w:tcPr>
          <w:p w14:paraId="6BB19175" w14:textId="77777777" w:rsidR="00D77CAF" w:rsidRPr="00D77CAF" w:rsidRDefault="00D77CAF" w:rsidP="00D77CAF">
            <w:pPr>
              <w:rPr>
                <w:rFonts w:ascii="Times New Roman" w:hAnsi="Times New Roman" w:cs="Times New Roman"/>
                <w:b/>
                <w:sz w:val="24"/>
                <w:szCs w:val="24"/>
              </w:rPr>
            </w:pPr>
          </w:p>
        </w:tc>
        <w:tc>
          <w:tcPr>
            <w:tcW w:w="1260" w:type="dxa"/>
          </w:tcPr>
          <w:p w14:paraId="1626339C"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Condition</w:t>
            </w:r>
          </w:p>
        </w:tc>
        <w:tc>
          <w:tcPr>
            <w:tcW w:w="270" w:type="dxa"/>
          </w:tcPr>
          <w:p w14:paraId="5296B61F" w14:textId="77777777" w:rsidR="00D77CAF" w:rsidRPr="00D77CAF" w:rsidRDefault="00D77CAF" w:rsidP="00D77CAF">
            <w:pPr>
              <w:rPr>
                <w:rFonts w:ascii="Times New Roman" w:hAnsi="Times New Roman" w:cs="Times New Roman"/>
                <w:b/>
                <w:sz w:val="24"/>
                <w:szCs w:val="24"/>
                <w:u w:val="single"/>
              </w:rPr>
            </w:pPr>
          </w:p>
        </w:tc>
        <w:tc>
          <w:tcPr>
            <w:tcW w:w="2700" w:type="dxa"/>
          </w:tcPr>
          <w:p w14:paraId="7AD5A3EA"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Description</w:t>
            </w:r>
          </w:p>
        </w:tc>
        <w:tc>
          <w:tcPr>
            <w:tcW w:w="6030" w:type="dxa"/>
          </w:tcPr>
          <w:p w14:paraId="70FE5459" w14:textId="77777777" w:rsidR="00D77CAF" w:rsidRPr="00D77CAF" w:rsidRDefault="00D77CAF" w:rsidP="00D77CAF">
            <w:pPr>
              <w:rPr>
                <w:rFonts w:ascii="Times New Roman" w:hAnsi="Times New Roman" w:cs="Times New Roman"/>
                <w:b/>
                <w:sz w:val="24"/>
                <w:szCs w:val="24"/>
                <w:u w:val="single"/>
              </w:rPr>
            </w:pPr>
            <w:r w:rsidRPr="00D77CAF">
              <w:rPr>
                <w:rFonts w:ascii="Times New Roman" w:hAnsi="Times New Roman" w:cs="Times New Roman"/>
                <w:b/>
                <w:sz w:val="24"/>
                <w:szCs w:val="24"/>
                <w:u w:val="single"/>
              </w:rPr>
              <w:t>Brand/Model</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Tread Depth</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Unit Price</w:t>
            </w:r>
            <w:r w:rsidRPr="00D77CAF">
              <w:rPr>
                <w:rFonts w:ascii="Times New Roman" w:hAnsi="Times New Roman" w:cs="Times New Roman"/>
                <w:b/>
                <w:sz w:val="24"/>
                <w:szCs w:val="24"/>
              </w:rPr>
              <w:t xml:space="preserve">        </w:t>
            </w:r>
            <w:r w:rsidRPr="00D77CAF">
              <w:rPr>
                <w:rFonts w:ascii="Times New Roman" w:hAnsi="Times New Roman" w:cs="Times New Roman"/>
                <w:b/>
                <w:sz w:val="24"/>
                <w:szCs w:val="24"/>
                <w:u w:val="single"/>
              </w:rPr>
              <w:t>Total</w:t>
            </w:r>
          </w:p>
        </w:tc>
      </w:tr>
      <w:tr w:rsidR="00D77CAF" w:rsidRPr="00D77CAF" w14:paraId="345BC540" w14:textId="77777777" w:rsidTr="00D77CAF">
        <w:trPr>
          <w:trHeight w:val="1907"/>
        </w:trPr>
        <w:tc>
          <w:tcPr>
            <w:tcW w:w="1170" w:type="dxa"/>
          </w:tcPr>
          <w:p w14:paraId="7FA6FF80" w14:textId="77777777" w:rsidR="00D77CAF" w:rsidRPr="00D77CAF" w:rsidRDefault="00D77CAF" w:rsidP="00D77CAF">
            <w:pPr>
              <w:jc w:val="center"/>
              <w:rPr>
                <w:rFonts w:ascii="Times New Roman" w:hAnsi="Times New Roman" w:cs="Times New Roman"/>
                <w:b/>
                <w:sz w:val="24"/>
                <w:szCs w:val="24"/>
              </w:rPr>
            </w:pPr>
          </w:p>
          <w:p w14:paraId="44A4DF44" w14:textId="77777777" w:rsidR="00D77CAF" w:rsidRPr="00D77CAF" w:rsidRDefault="00D77CAF" w:rsidP="00D77CAF">
            <w:pPr>
              <w:jc w:val="center"/>
              <w:rPr>
                <w:rFonts w:ascii="Times New Roman" w:hAnsi="Times New Roman" w:cs="Times New Roman"/>
                <w:b/>
                <w:sz w:val="24"/>
                <w:szCs w:val="24"/>
              </w:rPr>
            </w:pPr>
            <w:r w:rsidRPr="00D77CAF">
              <w:rPr>
                <w:rFonts w:ascii="Times New Roman" w:hAnsi="Times New Roman" w:cs="Times New Roman"/>
                <w:b/>
                <w:sz w:val="24"/>
                <w:szCs w:val="24"/>
              </w:rPr>
              <w:t>40</w:t>
            </w:r>
          </w:p>
        </w:tc>
        <w:tc>
          <w:tcPr>
            <w:tcW w:w="270" w:type="dxa"/>
          </w:tcPr>
          <w:p w14:paraId="041600A9" w14:textId="77777777" w:rsidR="00D77CAF" w:rsidRPr="00D77CAF" w:rsidRDefault="00D77CAF" w:rsidP="00D77CAF">
            <w:pPr>
              <w:rPr>
                <w:rFonts w:ascii="Times New Roman" w:hAnsi="Times New Roman" w:cs="Times New Roman"/>
                <w:b/>
                <w:sz w:val="24"/>
                <w:szCs w:val="24"/>
              </w:rPr>
            </w:pPr>
          </w:p>
        </w:tc>
        <w:tc>
          <w:tcPr>
            <w:tcW w:w="1260" w:type="dxa"/>
          </w:tcPr>
          <w:p w14:paraId="5B23F569" w14:textId="77777777" w:rsidR="00D77CAF" w:rsidRPr="00D77CAF" w:rsidRDefault="00D77CAF" w:rsidP="00D77CAF">
            <w:pPr>
              <w:rPr>
                <w:rFonts w:ascii="Times New Roman" w:hAnsi="Times New Roman" w:cs="Times New Roman"/>
                <w:b/>
                <w:sz w:val="24"/>
                <w:szCs w:val="24"/>
              </w:rPr>
            </w:pPr>
          </w:p>
          <w:p w14:paraId="0D8AA8D2"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New</w:t>
            </w:r>
          </w:p>
        </w:tc>
        <w:tc>
          <w:tcPr>
            <w:tcW w:w="270" w:type="dxa"/>
          </w:tcPr>
          <w:p w14:paraId="1B7B3471" w14:textId="77777777" w:rsidR="00D77CAF" w:rsidRPr="00D77CAF" w:rsidRDefault="00D77CAF" w:rsidP="00D77CAF">
            <w:pPr>
              <w:rPr>
                <w:rFonts w:ascii="Times New Roman" w:hAnsi="Times New Roman" w:cs="Times New Roman"/>
                <w:b/>
                <w:sz w:val="24"/>
                <w:szCs w:val="24"/>
              </w:rPr>
            </w:pPr>
          </w:p>
        </w:tc>
        <w:tc>
          <w:tcPr>
            <w:tcW w:w="2700" w:type="dxa"/>
          </w:tcPr>
          <w:p w14:paraId="609796B6" w14:textId="77777777" w:rsidR="00D77CAF" w:rsidRPr="00D77CAF" w:rsidRDefault="00D77CAF" w:rsidP="00D77CAF">
            <w:pPr>
              <w:rPr>
                <w:rFonts w:ascii="Times New Roman" w:hAnsi="Times New Roman" w:cs="Times New Roman"/>
                <w:b/>
                <w:sz w:val="24"/>
                <w:szCs w:val="24"/>
              </w:rPr>
            </w:pPr>
          </w:p>
          <w:p w14:paraId="327D9EC8"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10R 22.5 Radial</w:t>
            </w:r>
          </w:p>
          <w:p w14:paraId="18413042" w14:textId="77777777" w:rsidR="00D77CAF" w:rsidRPr="00D77CAF" w:rsidRDefault="00D77CAF" w:rsidP="00D77CAF">
            <w:pPr>
              <w:rPr>
                <w:rFonts w:ascii="Times New Roman" w:hAnsi="Times New Roman" w:cs="Times New Roman"/>
                <w:b/>
                <w:sz w:val="24"/>
                <w:szCs w:val="24"/>
              </w:rPr>
            </w:pPr>
          </w:p>
          <w:p w14:paraId="17E5000A"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Load Range F Tubeless</w:t>
            </w:r>
          </w:p>
          <w:p w14:paraId="473F2B9E" w14:textId="77777777" w:rsidR="00D77CAF" w:rsidRPr="00D77CAF" w:rsidRDefault="00D77CAF" w:rsidP="00D77CAF">
            <w:pPr>
              <w:rPr>
                <w:rFonts w:ascii="Times New Roman" w:hAnsi="Times New Roman" w:cs="Times New Roman"/>
                <w:b/>
                <w:sz w:val="24"/>
                <w:szCs w:val="24"/>
              </w:rPr>
            </w:pPr>
          </w:p>
          <w:p w14:paraId="5D7917C6"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Michelin or Equivalent</w:t>
            </w:r>
          </w:p>
        </w:tc>
        <w:tc>
          <w:tcPr>
            <w:tcW w:w="6030" w:type="dxa"/>
          </w:tcPr>
          <w:p w14:paraId="0991FCCC" w14:textId="77777777" w:rsidR="00D77CAF" w:rsidRPr="00D77CAF" w:rsidRDefault="00D77CAF" w:rsidP="00D77CAF">
            <w:pPr>
              <w:rPr>
                <w:rFonts w:ascii="Times New Roman" w:hAnsi="Times New Roman" w:cs="Times New Roman"/>
                <w:b/>
                <w:sz w:val="24"/>
                <w:szCs w:val="24"/>
              </w:rPr>
            </w:pPr>
          </w:p>
          <w:p w14:paraId="409BC6DF"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A._____________________________________________</w:t>
            </w:r>
          </w:p>
          <w:p w14:paraId="33292BA9" w14:textId="77777777" w:rsidR="00D77CAF" w:rsidRPr="00D77CAF" w:rsidRDefault="00D77CAF" w:rsidP="00D77CAF">
            <w:pPr>
              <w:rPr>
                <w:rFonts w:ascii="Times New Roman" w:hAnsi="Times New Roman" w:cs="Times New Roman"/>
                <w:b/>
                <w:sz w:val="24"/>
                <w:szCs w:val="24"/>
              </w:rPr>
            </w:pPr>
          </w:p>
          <w:p w14:paraId="4D7CB348"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B. _____________________________________________</w:t>
            </w:r>
          </w:p>
          <w:p w14:paraId="43F6B689" w14:textId="77777777" w:rsidR="00D77CAF" w:rsidRPr="00D77CAF" w:rsidRDefault="00D77CAF" w:rsidP="00D77CAF">
            <w:pPr>
              <w:rPr>
                <w:rFonts w:ascii="Times New Roman" w:hAnsi="Times New Roman" w:cs="Times New Roman"/>
                <w:b/>
                <w:sz w:val="24"/>
                <w:szCs w:val="24"/>
              </w:rPr>
            </w:pPr>
          </w:p>
          <w:p w14:paraId="6AC57664"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C._____________________________________________</w:t>
            </w:r>
          </w:p>
        </w:tc>
      </w:tr>
      <w:tr w:rsidR="00D77CAF" w:rsidRPr="00D77CAF" w14:paraId="37907EB6" w14:textId="77777777" w:rsidTr="00D77CAF">
        <w:trPr>
          <w:trHeight w:val="1456"/>
        </w:trPr>
        <w:tc>
          <w:tcPr>
            <w:tcW w:w="1170" w:type="dxa"/>
          </w:tcPr>
          <w:p w14:paraId="3FAB09E2" w14:textId="77777777" w:rsidR="00D77CAF" w:rsidRPr="00D77CAF" w:rsidRDefault="00D77CAF" w:rsidP="00D77CAF">
            <w:pPr>
              <w:jc w:val="center"/>
              <w:rPr>
                <w:rFonts w:ascii="Times New Roman" w:hAnsi="Times New Roman" w:cs="Times New Roman"/>
                <w:b/>
                <w:sz w:val="24"/>
                <w:szCs w:val="24"/>
              </w:rPr>
            </w:pPr>
          </w:p>
          <w:p w14:paraId="1FA6F094" w14:textId="639FA5C9" w:rsidR="00D77CAF" w:rsidRPr="00D77CAF" w:rsidRDefault="00C366D0" w:rsidP="00D77CAF">
            <w:pPr>
              <w:jc w:val="center"/>
              <w:rPr>
                <w:rFonts w:ascii="Times New Roman" w:hAnsi="Times New Roman" w:cs="Times New Roman"/>
                <w:b/>
                <w:sz w:val="24"/>
                <w:szCs w:val="24"/>
              </w:rPr>
            </w:pPr>
            <w:r>
              <w:rPr>
                <w:rFonts w:ascii="Times New Roman" w:hAnsi="Times New Roman" w:cs="Times New Roman"/>
                <w:b/>
                <w:sz w:val="24"/>
                <w:szCs w:val="24"/>
              </w:rPr>
              <w:t>40</w:t>
            </w:r>
          </w:p>
        </w:tc>
        <w:tc>
          <w:tcPr>
            <w:tcW w:w="270" w:type="dxa"/>
          </w:tcPr>
          <w:p w14:paraId="6268308F" w14:textId="77777777" w:rsidR="00D77CAF" w:rsidRPr="00D77CAF" w:rsidRDefault="00D77CAF" w:rsidP="00D77CAF">
            <w:pPr>
              <w:rPr>
                <w:rFonts w:ascii="Times New Roman" w:hAnsi="Times New Roman" w:cs="Times New Roman"/>
                <w:b/>
                <w:sz w:val="24"/>
                <w:szCs w:val="24"/>
              </w:rPr>
            </w:pPr>
          </w:p>
        </w:tc>
        <w:tc>
          <w:tcPr>
            <w:tcW w:w="1260" w:type="dxa"/>
          </w:tcPr>
          <w:p w14:paraId="521BD323" w14:textId="77777777" w:rsidR="00D77CAF" w:rsidRPr="00D77CAF" w:rsidRDefault="00D77CAF" w:rsidP="00D77CAF">
            <w:pPr>
              <w:rPr>
                <w:rFonts w:ascii="Times New Roman" w:hAnsi="Times New Roman" w:cs="Times New Roman"/>
                <w:b/>
                <w:sz w:val="24"/>
                <w:szCs w:val="24"/>
              </w:rPr>
            </w:pPr>
          </w:p>
          <w:p w14:paraId="107FC2DB"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New</w:t>
            </w:r>
          </w:p>
        </w:tc>
        <w:tc>
          <w:tcPr>
            <w:tcW w:w="270" w:type="dxa"/>
          </w:tcPr>
          <w:p w14:paraId="1062F692" w14:textId="77777777" w:rsidR="00D77CAF" w:rsidRPr="00D77CAF" w:rsidRDefault="00D77CAF" w:rsidP="00D77CAF">
            <w:pPr>
              <w:rPr>
                <w:rFonts w:ascii="Times New Roman" w:hAnsi="Times New Roman" w:cs="Times New Roman"/>
                <w:b/>
                <w:sz w:val="24"/>
                <w:szCs w:val="24"/>
              </w:rPr>
            </w:pPr>
          </w:p>
        </w:tc>
        <w:tc>
          <w:tcPr>
            <w:tcW w:w="2700" w:type="dxa"/>
          </w:tcPr>
          <w:p w14:paraId="3F99FC8E" w14:textId="77777777" w:rsidR="00D77CAF" w:rsidRPr="00D77CAF" w:rsidRDefault="00D77CAF" w:rsidP="00D77CAF">
            <w:pPr>
              <w:rPr>
                <w:rFonts w:ascii="Times New Roman" w:hAnsi="Times New Roman" w:cs="Times New Roman"/>
                <w:b/>
                <w:sz w:val="24"/>
                <w:szCs w:val="24"/>
              </w:rPr>
            </w:pPr>
          </w:p>
          <w:p w14:paraId="2B16D7DD" w14:textId="45DF7F24" w:rsidR="00D77CAF" w:rsidRPr="00D77CAF" w:rsidRDefault="00C366D0" w:rsidP="00D77CAF">
            <w:pPr>
              <w:rPr>
                <w:rFonts w:ascii="Times New Roman" w:hAnsi="Times New Roman" w:cs="Times New Roman"/>
                <w:b/>
                <w:sz w:val="24"/>
                <w:szCs w:val="24"/>
              </w:rPr>
            </w:pPr>
            <w:r>
              <w:rPr>
                <w:rFonts w:ascii="Times New Roman" w:hAnsi="Times New Roman" w:cs="Times New Roman"/>
                <w:b/>
                <w:sz w:val="24"/>
                <w:szCs w:val="24"/>
              </w:rPr>
              <w:t>11r 22.5</w:t>
            </w:r>
          </w:p>
          <w:p w14:paraId="2664135A"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 xml:space="preserve">Load Range F Tubeless </w:t>
            </w:r>
          </w:p>
          <w:p w14:paraId="684723E8" w14:textId="77777777" w:rsidR="00D77CAF" w:rsidRPr="00D77CAF" w:rsidRDefault="00D77CAF" w:rsidP="00D77CAF">
            <w:pPr>
              <w:rPr>
                <w:rFonts w:ascii="Times New Roman" w:hAnsi="Times New Roman" w:cs="Times New Roman"/>
                <w:b/>
                <w:sz w:val="24"/>
                <w:szCs w:val="24"/>
              </w:rPr>
            </w:pPr>
          </w:p>
          <w:p w14:paraId="0C396EAD"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Michelin or Equivalent</w:t>
            </w:r>
          </w:p>
          <w:p w14:paraId="12578BD6" w14:textId="77777777" w:rsidR="00D77CAF" w:rsidRPr="00D77CAF" w:rsidRDefault="00D77CAF" w:rsidP="00D77CAF">
            <w:pPr>
              <w:rPr>
                <w:rFonts w:ascii="Times New Roman" w:hAnsi="Times New Roman" w:cs="Times New Roman"/>
                <w:b/>
                <w:sz w:val="24"/>
                <w:szCs w:val="24"/>
              </w:rPr>
            </w:pPr>
          </w:p>
        </w:tc>
        <w:tc>
          <w:tcPr>
            <w:tcW w:w="6030" w:type="dxa"/>
          </w:tcPr>
          <w:p w14:paraId="439C51EE" w14:textId="77777777" w:rsidR="00D77CAF" w:rsidRPr="00D77CAF" w:rsidRDefault="00D77CAF" w:rsidP="00D77CAF">
            <w:pPr>
              <w:rPr>
                <w:rFonts w:ascii="Times New Roman" w:hAnsi="Times New Roman" w:cs="Times New Roman"/>
                <w:b/>
                <w:sz w:val="24"/>
                <w:szCs w:val="24"/>
              </w:rPr>
            </w:pPr>
          </w:p>
          <w:p w14:paraId="5EFFF259"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A._____________________________________________</w:t>
            </w:r>
          </w:p>
          <w:p w14:paraId="1C0126D6" w14:textId="77777777" w:rsidR="00D77CAF" w:rsidRPr="00D77CAF" w:rsidRDefault="00D77CAF" w:rsidP="00D77CAF">
            <w:pPr>
              <w:rPr>
                <w:rFonts w:ascii="Times New Roman" w:hAnsi="Times New Roman" w:cs="Times New Roman"/>
                <w:b/>
                <w:sz w:val="24"/>
                <w:szCs w:val="24"/>
              </w:rPr>
            </w:pPr>
          </w:p>
          <w:p w14:paraId="733BA5CC"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B._____________________________________________</w:t>
            </w:r>
          </w:p>
          <w:p w14:paraId="52547CF1" w14:textId="77777777" w:rsidR="00D77CAF" w:rsidRPr="00D77CAF" w:rsidRDefault="00D77CAF" w:rsidP="00D77CAF">
            <w:pPr>
              <w:rPr>
                <w:rFonts w:ascii="Times New Roman" w:hAnsi="Times New Roman" w:cs="Times New Roman"/>
                <w:b/>
                <w:sz w:val="24"/>
                <w:szCs w:val="24"/>
              </w:rPr>
            </w:pPr>
          </w:p>
          <w:p w14:paraId="0E4A10E1"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C._____________________________________________</w:t>
            </w:r>
          </w:p>
          <w:p w14:paraId="4A764DB9" w14:textId="77777777" w:rsidR="00D77CAF" w:rsidRPr="00D77CAF" w:rsidRDefault="00D77CAF" w:rsidP="00D77CAF">
            <w:pPr>
              <w:rPr>
                <w:rFonts w:ascii="Times New Roman" w:hAnsi="Times New Roman" w:cs="Times New Roman"/>
                <w:b/>
                <w:sz w:val="24"/>
                <w:szCs w:val="24"/>
              </w:rPr>
            </w:pPr>
          </w:p>
        </w:tc>
      </w:tr>
      <w:tr w:rsidR="00D77CAF" w:rsidRPr="00D77CAF" w14:paraId="7D5EF863" w14:textId="77777777" w:rsidTr="00D77CAF">
        <w:trPr>
          <w:trHeight w:val="1519"/>
        </w:trPr>
        <w:tc>
          <w:tcPr>
            <w:tcW w:w="1170" w:type="dxa"/>
          </w:tcPr>
          <w:p w14:paraId="3D59D10D" w14:textId="77777777" w:rsidR="00D77CAF" w:rsidRPr="00D77CAF" w:rsidRDefault="00D77CAF" w:rsidP="00D77CAF">
            <w:pPr>
              <w:jc w:val="center"/>
              <w:rPr>
                <w:rFonts w:ascii="Times New Roman" w:hAnsi="Times New Roman" w:cs="Times New Roman"/>
                <w:b/>
                <w:sz w:val="24"/>
                <w:szCs w:val="24"/>
              </w:rPr>
            </w:pPr>
          </w:p>
          <w:p w14:paraId="39B5BDC2" w14:textId="77777777" w:rsidR="00D77CAF" w:rsidRPr="00D77CAF" w:rsidRDefault="00D77CAF" w:rsidP="00D77CAF">
            <w:pPr>
              <w:jc w:val="center"/>
              <w:rPr>
                <w:rFonts w:ascii="Times New Roman" w:hAnsi="Times New Roman" w:cs="Times New Roman"/>
                <w:b/>
                <w:sz w:val="24"/>
                <w:szCs w:val="24"/>
              </w:rPr>
            </w:pPr>
            <w:r w:rsidRPr="00D77CAF">
              <w:rPr>
                <w:rFonts w:ascii="Times New Roman" w:hAnsi="Times New Roman" w:cs="Times New Roman"/>
                <w:b/>
                <w:sz w:val="24"/>
                <w:szCs w:val="24"/>
              </w:rPr>
              <w:t>30</w:t>
            </w:r>
          </w:p>
        </w:tc>
        <w:tc>
          <w:tcPr>
            <w:tcW w:w="270" w:type="dxa"/>
          </w:tcPr>
          <w:p w14:paraId="0C3D93BF" w14:textId="77777777" w:rsidR="00D77CAF" w:rsidRPr="00D77CAF" w:rsidRDefault="00D77CAF" w:rsidP="00D77CAF">
            <w:pPr>
              <w:rPr>
                <w:rFonts w:ascii="Times New Roman" w:hAnsi="Times New Roman" w:cs="Times New Roman"/>
                <w:b/>
                <w:sz w:val="24"/>
                <w:szCs w:val="24"/>
              </w:rPr>
            </w:pPr>
          </w:p>
        </w:tc>
        <w:tc>
          <w:tcPr>
            <w:tcW w:w="1260" w:type="dxa"/>
          </w:tcPr>
          <w:p w14:paraId="3159B8D1" w14:textId="77777777" w:rsidR="00D77CAF" w:rsidRPr="00D77CAF" w:rsidRDefault="00D77CAF" w:rsidP="00D77CAF">
            <w:pPr>
              <w:rPr>
                <w:rFonts w:ascii="Times New Roman" w:hAnsi="Times New Roman" w:cs="Times New Roman"/>
                <w:b/>
                <w:sz w:val="24"/>
                <w:szCs w:val="24"/>
              </w:rPr>
            </w:pPr>
          </w:p>
          <w:p w14:paraId="5A13E6C4"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New</w:t>
            </w:r>
          </w:p>
        </w:tc>
        <w:tc>
          <w:tcPr>
            <w:tcW w:w="270" w:type="dxa"/>
          </w:tcPr>
          <w:p w14:paraId="4888D9ED" w14:textId="77777777" w:rsidR="00D77CAF" w:rsidRPr="00D77CAF" w:rsidRDefault="00D77CAF" w:rsidP="00D77CAF">
            <w:pPr>
              <w:rPr>
                <w:rFonts w:ascii="Times New Roman" w:hAnsi="Times New Roman" w:cs="Times New Roman"/>
                <w:b/>
                <w:sz w:val="24"/>
                <w:szCs w:val="24"/>
              </w:rPr>
            </w:pPr>
          </w:p>
        </w:tc>
        <w:tc>
          <w:tcPr>
            <w:tcW w:w="2700" w:type="dxa"/>
          </w:tcPr>
          <w:p w14:paraId="451D2214" w14:textId="77777777" w:rsidR="00D77CAF" w:rsidRPr="00D77CAF" w:rsidRDefault="00D77CAF" w:rsidP="00D77CAF">
            <w:pPr>
              <w:rPr>
                <w:rFonts w:ascii="Times New Roman" w:hAnsi="Times New Roman" w:cs="Times New Roman"/>
                <w:b/>
                <w:sz w:val="24"/>
                <w:szCs w:val="24"/>
              </w:rPr>
            </w:pPr>
          </w:p>
          <w:p w14:paraId="09B12FF6"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 xml:space="preserve">255/70R/22.5 Radial </w:t>
            </w:r>
          </w:p>
          <w:p w14:paraId="6D89A9E9" w14:textId="77777777" w:rsidR="00D77CAF" w:rsidRPr="00D77CAF" w:rsidRDefault="00D77CAF" w:rsidP="00D77CAF">
            <w:pPr>
              <w:rPr>
                <w:rFonts w:ascii="Times New Roman" w:hAnsi="Times New Roman" w:cs="Times New Roman"/>
                <w:b/>
                <w:sz w:val="24"/>
                <w:szCs w:val="24"/>
              </w:rPr>
            </w:pPr>
          </w:p>
          <w:p w14:paraId="55483CAA"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 xml:space="preserve">Load Range F Tubeless </w:t>
            </w:r>
          </w:p>
          <w:p w14:paraId="4F4C2AB0" w14:textId="77777777" w:rsidR="00D77CAF" w:rsidRPr="00D77CAF" w:rsidRDefault="00D77CAF" w:rsidP="00D77CAF">
            <w:pPr>
              <w:rPr>
                <w:rFonts w:ascii="Times New Roman" w:hAnsi="Times New Roman" w:cs="Times New Roman"/>
                <w:b/>
                <w:sz w:val="24"/>
                <w:szCs w:val="24"/>
              </w:rPr>
            </w:pPr>
          </w:p>
          <w:p w14:paraId="380E6F1D"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Michelin or Equivalent</w:t>
            </w:r>
          </w:p>
          <w:p w14:paraId="1CC988D3"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 xml:space="preserve"> </w:t>
            </w:r>
          </w:p>
        </w:tc>
        <w:tc>
          <w:tcPr>
            <w:tcW w:w="6030" w:type="dxa"/>
          </w:tcPr>
          <w:p w14:paraId="7A92BF98" w14:textId="77777777" w:rsidR="00D77CAF" w:rsidRPr="00D77CAF" w:rsidRDefault="00D77CAF" w:rsidP="00D77CAF">
            <w:pPr>
              <w:rPr>
                <w:rFonts w:ascii="Times New Roman" w:hAnsi="Times New Roman" w:cs="Times New Roman"/>
                <w:b/>
                <w:sz w:val="24"/>
                <w:szCs w:val="24"/>
              </w:rPr>
            </w:pPr>
          </w:p>
          <w:p w14:paraId="6ACD2C38"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A._____________________________________________</w:t>
            </w:r>
          </w:p>
          <w:p w14:paraId="5C263FE0" w14:textId="77777777" w:rsidR="00D77CAF" w:rsidRPr="00D77CAF" w:rsidRDefault="00D77CAF" w:rsidP="00D77CAF">
            <w:pPr>
              <w:rPr>
                <w:rFonts w:ascii="Times New Roman" w:hAnsi="Times New Roman" w:cs="Times New Roman"/>
                <w:b/>
                <w:sz w:val="24"/>
                <w:szCs w:val="24"/>
              </w:rPr>
            </w:pPr>
          </w:p>
          <w:p w14:paraId="426D64FE"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B._____________________________________________</w:t>
            </w:r>
          </w:p>
          <w:p w14:paraId="79C83E56" w14:textId="77777777" w:rsidR="00D77CAF" w:rsidRPr="00D77CAF" w:rsidRDefault="00D77CAF" w:rsidP="00D77CAF">
            <w:pPr>
              <w:rPr>
                <w:rFonts w:ascii="Times New Roman" w:hAnsi="Times New Roman" w:cs="Times New Roman"/>
                <w:b/>
                <w:sz w:val="24"/>
                <w:szCs w:val="24"/>
              </w:rPr>
            </w:pPr>
          </w:p>
          <w:p w14:paraId="120C4FD2" w14:textId="77777777" w:rsidR="00D77CAF" w:rsidRPr="00D77CAF" w:rsidRDefault="00D77CAF" w:rsidP="00D77CAF">
            <w:pPr>
              <w:rPr>
                <w:rFonts w:ascii="Times New Roman" w:hAnsi="Times New Roman" w:cs="Times New Roman"/>
                <w:b/>
                <w:sz w:val="24"/>
                <w:szCs w:val="24"/>
              </w:rPr>
            </w:pPr>
            <w:r w:rsidRPr="00D77CAF">
              <w:rPr>
                <w:rFonts w:ascii="Times New Roman" w:hAnsi="Times New Roman" w:cs="Times New Roman"/>
                <w:b/>
                <w:sz w:val="24"/>
                <w:szCs w:val="24"/>
              </w:rPr>
              <w:t>C._____________________________________________</w:t>
            </w:r>
          </w:p>
        </w:tc>
      </w:tr>
      <w:tr w:rsidR="00D77CAF" w:rsidRPr="00D77CAF" w14:paraId="2B5A66EA" w14:textId="77777777" w:rsidTr="00D77CAF">
        <w:trPr>
          <w:trHeight w:val="1131"/>
        </w:trPr>
        <w:tc>
          <w:tcPr>
            <w:tcW w:w="1170" w:type="dxa"/>
          </w:tcPr>
          <w:p w14:paraId="3F6BEAA5" w14:textId="77777777" w:rsidR="00D77CAF" w:rsidRPr="00D77CAF" w:rsidRDefault="00D77CAF" w:rsidP="00D77CAF">
            <w:pPr>
              <w:jc w:val="center"/>
              <w:rPr>
                <w:rFonts w:ascii="Times New Roman" w:hAnsi="Times New Roman" w:cs="Times New Roman"/>
                <w:b/>
                <w:sz w:val="24"/>
                <w:szCs w:val="24"/>
              </w:rPr>
            </w:pPr>
          </w:p>
          <w:p w14:paraId="2A159F5F" w14:textId="68120792" w:rsidR="00D77CAF" w:rsidRPr="00D77CAF" w:rsidRDefault="00D77CAF" w:rsidP="00D77CAF">
            <w:pPr>
              <w:jc w:val="center"/>
              <w:rPr>
                <w:rFonts w:ascii="Times New Roman" w:hAnsi="Times New Roman" w:cs="Times New Roman"/>
                <w:b/>
                <w:sz w:val="24"/>
                <w:szCs w:val="24"/>
              </w:rPr>
            </w:pPr>
          </w:p>
        </w:tc>
        <w:tc>
          <w:tcPr>
            <w:tcW w:w="270" w:type="dxa"/>
          </w:tcPr>
          <w:p w14:paraId="1A8FDAC7" w14:textId="77777777" w:rsidR="00D77CAF" w:rsidRPr="00D77CAF" w:rsidRDefault="00D77CAF" w:rsidP="00D77CAF">
            <w:pPr>
              <w:rPr>
                <w:rFonts w:ascii="Times New Roman" w:hAnsi="Times New Roman" w:cs="Times New Roman"/>
                <w:b/>
                <w:sz w:val="24"/>
                <w:szCs w:val="24"/>
              </w:rPr>
            </w:pPr>
          </w:p>
        </w:tc>
        <w:tc>
          <w:tcPr>
            <w:tcW w:w="1260" w:type="dxa"/>
          </w:tcPr>
          <w:p w14:paraId="1BC8C0EA" w14:textId="77777777" w:rsidR="00D77CAF" w:rsidRPr="00D77CAF" w:rsidRDefault="00D77CAF" w:rsidP="00D77CAF">
            <w:pPr>
              <w:rPr>
                <w:rFonts w:ascii="Times New Roman" w:hAnsi="Times New Roman" w:cs="Times New Roman"/>
                <w:b/>
                <w:sz w:val="24"/>
                <w:szCs w:val="24"/>
              </w:rPr>
            </w:pPr>
          </w:p>
          <w:p w14:paraId="7F9D8275" w14:textId="759D8B69" w:rsidR="00D77CAF" w:rsidRPr="00D77CAF" w:rsidRDefault="00D77CAF" w:rsidP="00D77CAF">
            <w:pPr>
              <w:rPr>
                <w:rFonts w:ascii="Times New Roman" w:hAnsi="Times New Roman" w:cs="Times New Roman"/>
                <w:b/>
                <w:sz w:val="24"/>
                <w:szCs w:val="24"/>
              </w:rPr>
            </w:pPr>
          </w:p>
        </w:tc>
        <w:tc>
          <w:tcPr>
            <w:tcW w:w="270" w:type="dxa"/>
          </w:tcPr>
          <w:p w14:paraId="58A2BE36" w14:textId="77777777" w:rsidR="00D77CAF" w:rsidRPr="00D77CAF" w:rsidRDefault="00D77CAF" w:rsidP="00D77CAF">
            <w:pPr>
              <w:rPr>
                <w:rFonts w:ascii="Times New Roman" w:hAnsi="Times New Roman" w:cs="Times New Roman"/>
                <w:b/>
                <w:sz w:val="24"/>
                <w:szCs w:val="24"/>
              </w:rPr>
            </w:pPr>
          </w:p>
        </w:tc>
        <w:tc>
          <w:tcPr>
            <w:tcW w:w="2700" w:type="dxa"/>
          </w:tcPr>
          <w:p w14:paraId="6C15F5F7" w14:textId="0DDC5B04" w:rsidR="00D77CAF" w:rsidRPr="00D77CAF" w:rsidRDefault="00D77CAF" w:rsidP="00D77CAF">
            <w:pPr>
              <w:rPr>
                <w:rFonts w:ascii="Times New Roman" w:hAnsi="Times New Roman" w:cs="Times New Roman"/>
                <w:b/>
                <w:sz w:val="24"/>
                <w:szCs w:val="24"/>
              </w:rPr>
            </w:pPr>
          </w:p>
          <w:p w14:paraId="2189E8C3" w14:textId="77777777" w:rsidR="00D77CAF" w:rsidRPr="00D77CAF" w:rsidRDefault="00D77CAF" w:rsidP="00D77CAF">
            <w:pPr>
              <w:rPr>
                <w:rFonts w:ascii="Times New Roman" w:hAnsi="Times New Roman" w:cs="Times New Roman"/>
                <w:b/>
                <w:sz w:val="24"/>
                <w:szCs w:val="24"/>
              </w:rPr>
            </w:pPr>
          </w:p>
          <w:p w14:paraId="42B34733" w14:textId="77777777" w:rsidR="00D77CAF" w:rsidRPr="00D77CAF" w:rsidRDefault="00D77CAF" w:rsidP="00D77CAF">
            <w:pPr>
              <w:rPr>
                <w:rFonts w:ascii="Times New Roman" w:hAnsi="Times New Roman" w:cs="Times New Roman"/>
                <w:b/>
                <w:sz w:val="24"/>
                <w:szCs w:val="24"/>
              </w:rPr>
            </w:pPr>
          </w:p>
        </w:tc>
        <w:tc>
          <w:tcPr>
            <w:tcW w:w="6030" w:type="dxa"/>
          </w:tcPr>
          <w:p w14:paraId="2FA36B5C" w14:textId="321B8DBB" w:rsidR="00D77CAF" w:rsidRPr="00D77CAF" w:rsidRDefault="00D77CAF" w:rsidP="00D77CAF">
            <w:pPr>
              <w:rPr>
                <w:rFonts w:ascii="Times New Roman" w:hAnsi="Times New Roman" w:cs="Times New Roman"/>
                <w:b/>
                <w:sz w:val="24"/>
                <w:szCs w:val="24"/>
              </w:rPr>
            </w:pPr>
          </w:p>
        </w:tc>
      </w:tr>
    </w:tbl>
    <w:p w14:paraId="462AE537" w14:textId="77777777" w:rsidR="00D77CAF" w:rsidRPr="00D77CAF" w:rsidRDefault="00D77CAF" w:rsidP="00D77CAF">
      <w:pPr>
        <w:rPr>
          <w:rFonts w:ascii="Times New Roman" w:hAnsi="Times New Roman" w:cs="Times New Roman"/>
          <w:b/>
          <w:sz w:val="24"/>
          <w:szCs w:val="24"/>
        </w:rPr>
      </w:pPr>
    </w:p>
    <w:p w14:paraId="76A85062" w14:textId="77777777" w:rsidR="00D77CAF" w:rsidRPr="00D77CAF" w:rsidRDefault="00D77CAF" w:rsidP="00D77CAF">
      <w:pPr>
        <w:rPr>
          <w:rFonts w:ascii="Times New Roman" w:hAnsi="Times New Roman" w:cs="Times New Roman"/>
          <w:b/>
          <w:sz w:val="24"/>
          <w:szCs w:val="24"/>
        </w:rPr>
      </w:pPr>
    </w:p>
    <w:p w14:paraId="3220C4E6" w14:textId="77777777" w:rsidR="00D77CAF" w:rsidRPr="00D77CAF" w:rsidRDefault="00D77CAF" w:rsidP="00D77CAF">
      <w:pPr>
        <w:rPr>
          <w:rFonts w:ascii="Times New Roman" w:hAnsi="Times New Roman" w:cs="Times New Roman"/>
          <w:b/>
          <w:sz w:val="24"/>
          <w:szCs w:val="24"/>
        </w:rPr>
      </w:pPr>
    </w:p>
    <w:p w14:paraId="531A3F27" w14:textId="77777777" w:rsidR="00B6623F" w:rsidRDefault="00B6623F">
      <w:pPr>
        <w:rPr>
          <w:rFonts w:ascii="Times New Roman" w:eastAsia="Times New Roman" w:hAnsi="Times New Roman" w:cs="Times New Roman"/>
          <w:sz w:val="20"/>
          <w:szCs w:val="20"/>
        </w:rPr>
      </w:pPr>
    </w:p>
    <w:p w14:paraId="7308001F" w14:textId="77777777" w:rsidR="00B6623F" w:rsidRDefault="00B6623F">
      <w:pPr>
        <w:rPr>
          <w:rFonts w:ascii="Times New Roman" w:eastAsia="Times New Roman" w:hAnsi="Times New Roman" w:cs="Times New Roman"/>
          <w:sz w:val="20"/>
          <w:szCs w:val="20"/>
        </w:rPr>
      </w:pPr>
    </w:p>
    <w:sectPr w:rsidR="00B6623F">
      <w:headerReference w:type="default" r:id="rId14"/>
      <w:footerReference w:type="default" r:id="rId1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E6614" w14:textId="77777777" w:rsidR="003E5BFA" w:rsidRDefault="003E5BFA">
      <w:pPr>
        <w:spacing w:after="0" w:line="240" w:lineRule="auto"/>
      </w:pPr>
      <w:r>
        <w:separator/>
      </w:r>
    </w:p>
  </w:endnote>
  <w:endnote w:type="continuationSeparator" w:id="0">
    <w:p w14:paraId="7DB76C49" w14:textId="77777777" w:rsidR="003E5BFA" w:rsidRDefault="003E5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E0B2C98-0F08-404E-B306-90EF05606D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C1B8F5-0091-4AFF-9940-B83EFD8E6ECF}"/>
    <w:embedBold r:id="rId3" w:fontKey="{8745D238-4BBE-4FFC-9F07-32EEE752CFE7}"/>
  </w:font>
  <w:font w:name="Verdana">
    <w:panose1 w:val="020B0604030504040204"/>
    <w:charset w:val="00"/>
    <w:family w:val="swiss"/>
    <w:pitch w:val="variable"/>
    <w:sig w:usb0="A00006FF" w:usb1="4000205B" w:usb2="00000010" w:usb3="00000000" w:csb0="0000019F" w:csb1="00000000"/>
    <w:embedRegular r:id="rId4" w:fontKey="{715F2C7F-E55E-4900-A53B-E5CEADC58D65}"/>
  </w:font>
  <w:font w:name="Segoe UI">
    <w:panose1 w:val="020B0502040204020203"/>
    <w:charset w:val="00"/>
    <w:family w:val="swiss"/>
    <w:pitch w:val="variable"/>
    <w:sig w:usb0="E4002EFF" w:usb1="C000E47F" w:usb2="00000009" w:usb3="00000000" w:csb0="000001FF" w:csb1="00000000"/>
    <w:embedRegular r:id="rId5" w:fontKey="{1A8E8745-5BAE-4B04-92BC-DED142D67BAA}"/>
  </w:font>
  <w:font w:name="Georgia">
    <w:panose1 w:val="02040502050405020303"/>
    <w:charset w:val="00"/>
    <w:family w:val="roman"/>
    <w:pitch w:val="variable"/>
    <w:sig w:usb0="00000287" w:usb1="00000000" w:usb2="00000000" w:usb3="00000000" w:csb0="0000009F" w:csb1="00000000"/>
    <w:embedRegular r:id="rId6" w:fontKey="{5F65707C-D5D1-4545-B536-C26232618B67}"/>
    <w:embedItalic r:id="rId7" w:fontKey="{5CAF94BB-BC9B-493E-BC74-8882DFB8334B}"/>
  </w:font>
  <w:font w:name="Calibri Light">
    <w:panose1 w:val="020F0302020204030204"/>
    <w:charset w:val="00"/>
    <w:family w:val="swiss"/>
    <w:pitch w:val="variable"/>
    <w:sig w:usb0="E4002EFF" w:usb1="C200247B" w:usb2="00000009" w:usb3="00000000" w:csb0="000001FF" w:csb1="00000000"/>
    <w:embedRegular r:id="rId8" w:fontKey="{92DD6243-3227-42B8-8BE6-16AF36986D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5334" w14:textId="248645E6" w:rsidR="001650B0" w:rsidRDefault="001650B0">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298C">
      <w:rPr>
        <w:noProof/>
        <w:color w:val="000000"/>
      </w:rPr>
      <w:t>21</w:t>
    </w:r>
    <w:r>
      <w:rPr>
        <w:color w:val="000000"/>
      </w:rPr>
      <w:fldChar w:fldCharType="end"/>
    </w:r>
    <w:r>
      <w:rPr>
        <w:color w:val="000000"/>
      </w:rPr>
      <w:t xml:space="preserve"> | </w:t>
    </w:r>
    <w:r>
      <w:rPr>
        <w:color w:val="7F7F7F"/>
      </w:rPr>
      <w:t>Page</w:t>
    </w:r>
  </w:p>
  <w:p w14:paraId="45EACA02" w14:textId="77777777" w:rsidR="001650B0" w:rsidRDefault="001650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346F9" w14:textId="77777777" w:rsidR="003E5BFA" w:rsidRDefault="003E5BFA">
      <w:pPr>
        <w:spacing w:after="0" w:line="240" w:lineRule="auto"/>
      </w:pPr>
      <w:r>
        <w:separator/>
      </w:r>
    </w:p>
  </w:footnote>
  <w:footnote w:type="continuationSeparator" w:id="0">
    <w:p w14:paraId="5688B6DA" w14:textId="77777777" w:rsidR="003E5BFA" w:rsidRDefault="003E5B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11EAB" w14:textId="27C4F2BF" w:rsidR="001650B0" w:rsidRDefault="001650B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RFB 2</w:t>
    </w:r>
    <w:r w:rsidR="00B11AD7">
      <w:rPr>
        <w:rFonts w:ascii="Times New Roman" w:eastAsia="Times New Roman" w:hAnsi="Times New Roman" w:cs="Times New Roman"/>
        <w:color w:val="000000"/>
        <w:sz w:val="20"/>
        <w:szCs w:val="20"/>
      </w:rPr>
      <w:t xml:space="preserve">6-69 </w:t>
    </w:r>
    <w:r>
      <w:rPr>
        <w:rFonts w:ascii="Times New Roman" w:eastAsia="Times New Roman" w:hAnsi="Times New Roman" w:cs="Times New Roman"/>
        <w:color w:val="000000"/>
        <w:sz w:val="20"/>
        <w:szCs w:val="20"/>
      </w:rPr>
      <w:t>Tires &amp; Tire Support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954"/>
        </w:tabs>
        <w:ind w:left="954" w:hanging="864"/>
      </w:pPr>
    </w:lvl>
    <w:lvl w:ilvl="4">
      <w:start w:val="1"/>
      <w:numFmt w:val="upperLetter"/>
      <w:lvlText w:val="%5."/>
      <w:lvlJc w:val="left"/>
      <w:pPr>
        <w:tabs>
          <w:tab w:val="left" w:pos="3186"/>
        </w:tabs>
        <w:ind w:left="3186" w:hanging="576"/>
      </w:pPr>
    </w:lvl>
    <w:lvl w:ilvl="5">
      <w:start w:val="1"/>
      <w:numFmt w:val="decimal"/>
      <w:lvlText w:val="%6."/>
      <w:lvlJc w:val="left"/>
      <w:pPr>
        <w:tabs>
          <w:tab w:val="left" w:pos="1530"/>
        </w:tabs>
        <w:ind w:left="1530" w:hanging="576"/>
      </w:pPr>
    </w:lvl>
    <w:lvl w:ilvl="6">
      <w:start w:val="1"/>
      <w:numFmt w:val="lowerLetter"/>
      <w:lvlText w:val="%7."/>
      <w:lvlJc w:val="left"/>
      <w:pPr>
        <w:tabs>
          <w:tab w:val="left" w:pos="2106"/>
        </w:tabs>
        <w:ind w:left="2106" w:hanging="576"/>
      </w:pPr>
    </w:lvl>
    <w:lvl w:ilvl="7">
      <w:start w:val="1"/>
      <w:numFmt w:val="decimal"/>
      <w:lvlText w:val="%8)"/>
      <w:lvlJc w:val="left"/>
      <w:pPr>
        <w:tabs>
          <w:tab w:val="left" w:pos="2682"/>
        </w:tabs>
        <w:ind w:left="2682" w:hanging="576"/>
      </w:pPr>
    </w:lvl>
    <w:lvl w:ilvl="8">
      <w:start w:val="1"/>
      <w:numFmt w:val="lowerLetter"/>
      <w:lvlText w:val="%9)"/>
      <w:lvlJc w:val="left"/>
      <w:pPr>
        <w:tabs>
          <w:tab w:val="left" w:pos="3258"/>
        </w:tabs>
        <w:ind w:left="3258" w:hanging="576"/>
      </w:pPr>
    </w:lvl>
  </w:abstractNum>
  <w:abstractNum w:abstractNumId="1" w15:restartNumberingAfterBreak="0">
    <w:nsid w:val="015B36CF"/>
    <w:multiLevelType w:val="multilevel"/>
    <w:tmpl w:val="E93E7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7A1D76"/>
    <w:multiLevelType w:val="multilevel"/>
    <w:tmpl w:val="BD1A0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4D2F92"/>
    <w:multiLevelType w:val="multilevel"/>
    <w:tmpl w:val="658E6556"/>
    <w:lvl w:ilvl="0">
      <w:start w:val="1"/>
      <w:numFmt w:val="decimal"/>
      <w:pStyle w:val="PRT"/>
      <w:lvlText w:val="%1."/>
      <w:lvlJc w:val="left"/>
      <w:pPr>
        <w:tabs>
          <w:tab w:val="num" w:pos="720"/>
        </w:tabs>
        <w:ind w:left="720" w:hanging="720"/>
      </w:pPr>
    </w:lvl>
    <w:lvl w:ilvl="1">
      <w:start w:val="1"/>
      <w:numFmt w:val="decimal"/>
      <w:pStyle w:val="SUT"/>
      <w:lvlText w:val="%2."/>
      <w:lvlJc w:val="left"/>
      <w:pPr>
        <w:tabs>
          <w:tab w:val="num" w:pos="1440"/>
        </w:tabs>
        <w:ind w:left="1440" w:hanging="720"/>
      </w:pPr>
    </w:lvl>
    <w:lvl w:ilvl="2">
      <w:start w:val="1"/>
      <w:numFmt w:val="decimal"/>
      <w:pStyle w:val="DST"/>
      <w:lvlText w:val="%3."/>
      <w:lvlJc w:val="left"/>
      <w:pPr>
        <w:tabs>
          <w:tab w:val="num" w:pos="2160"/>
        </w:tabs>
        <w:ind w:left="2160" w:hanging="720"/>
      </w:pPr>
    </w:lvl>
    <w:lvl w:ilvl="3">
      <w:start w:val="1"/>
      <w:numFmt w:val="decimal"/>
      <w:pStyle w:val="ART"/>
      <w:lvlText w:val="%4."/>
      <w:lvlJc w:val="left"/>
      <w:pPr>
        <w:tabs>
          <w:tab w:val="num" w:pos="2880"/>
        </w:tabs>
        <w:ind w:left="2880" w:hanging="720"/>
      </w:pPr>
    </w:lvl>
    <w:lvl w:ilvl="4">
      <w:start w:val="1"/>
      <w:numFmt w:val="decimal"/>
      <w:pStyle w:val="PR1"/>
      <w:lvlText w:val="%5."/>
      <w:lvlJc w:val="left"/>
      <w:pPr>
        <w:tabs>
          <w:tab w:val="num" w:pos="3600"/>
        </w:tabs>
        <w:ind w:left="3600" w:hanging="720"/>
      </w:pPr>
    </w:lvl>
    <w:lvl w:ilvl="5">
      <w:start w:val="1"/>
      <w:numFmt w:val="decimal"/>
      <w:pStyle w:val="PR2"/>
      <w:lvlText w:val="%6."/>
      <w:lvlJc w:val="left"/>
      <w:pPr>
        <w:tabs>
          <w:tab w:val="num" w:pos="4320"/>
        </w:tabs>
        <w:ind w:left="4320" w:hanging="720"/>
      </w:pPr>
    </w:lvl>
    <w:lvl w:ilvl="6">
      <w:start w:val="1"/>
      <w:numFmt w:val="decimal"/>
      <w:pStyle w:val="PR3"/>
      <w:lvlText w:val="%7."/>
      <w:lvlJc w:val="left"/>
      <w:pPr>
        <w:tabs>
          <w:tab w:val="num" w:pos="5040"/>
        </w:tabs>
        <w:ind w:left="5040" w:hanging="720"/>
      </w:pPr>
    </w:lvl>
    <w:lvl w:ilvl="7">
      <w:start w:val="1"/>
      <w:numFmt w:val="decimal"/>
      <w:pStyle w:val="PR4"/>
      <w:lvlText w:val="%8."/>
      <w:lvlJc w:val="left"/>
      <w:pPr>
        <w:tabs>
          <w:tab w:val="num" w:pos="5760"/>
        </w:tabs>
        <w:ind w:left="5760" w:hanging="720"/>
      </w:pPr>
    </w:lvl>
    <w:lvl w:ilvl="8">
      <w:start w:val="1"/>
      <w:numFmt w:val="decimal"/>
      <w:pStyle w:val="PR5"/>
      <w:lvlText w:val="%9."/>
      <w:lvlJc w:val="left"/>
      <w:pPr>
        <w:tabs>
          <w:tab w:val="num" w:pos="6480"/>
        </w:tabs>
        <w:ind w:left="6480" w:hanging="720"/>
      </w:pPr>
    </w:lvl>
  </w:abstractNum>
  <w:abstractNum w:abstractNumId="4" w15:restartNumberingAfterBreak="0">
    <w:nsid w:val="25DB0D7B"/>
    <w:multiLevelType w:val="multilevel"/>
    <w:tmpl w:val="B958FAD2"/>
    <w:lvl w:ilvl="0">
      <w:start w:val="1"/>
      <w:numFmt w:val="decimal"/>
      <w:lvlText w:val="%1."/>
      <w:lvlJc w:val="left"/>
      <w:pPr>
        <w:ind w:left="720" w:hanging="360"/>
      </w:pPr>
      <w:rPr>
        <w:color w:val="2C2C2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766096"/>
    <w:multiLevelType w:val="multilevel"/>
    <w:tmpl w:val="50A89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61A4BA6"/>
    <w:multiLevelType w:val="multilevel"/>
    <w:tmpl w:val="DED089C8"/>
    <w:lvl w:ilvl="0">
      <w:start w:val="1"/>
      <w:numFmt w:val="decimal"/>
      <w:lvlText w:val="PART %1 - "/>
      <w:lvlJc w:val="left"/>
      <w:pPr>
        <w:ind w:left="0" w:firstLine="0"/>
      </w:pPr>
    </w:lvl>
    <w:lvl w:ilvl="1">
      <w:numFmt w:val="decimal"/>
      <w:lvlText w:val="SCHEDULE %2 - "/>
      <w:lvlJc w:val="left"/>
      <w:pPr>
        <w:ind w:left="0" w:firstLine="0"/>
      </w:pPr>
    </w:lvl>
    <w:lvl w:ilvl="2">
      <w:numFmt w:val="decimal"/>
      <w:lvlText w:val="PRODUCT DATA SHEET %3 - "/>
      <w:lvlJc w:val="left"/>
      <w:pPr>
        <w:ind w:left="0" w:firstLine="0"/>
      </w:pPr>
    </w:lvl>
    <w:lvl w:ilvl="3">
      <w:start w:val="1"/>
      <w:numFmt w:val="decimal"/>
      <w:lvlText w:val="%1.%4"/>
      <w:lvlJc w:val="left"/>
      <w:pPr>
        <w:ind w:left="954" w:hanging="864"/>
      </w:pPr>
    </w:lvl>
    <w:lvl w:ilvl="4">
      <w:start w:val="1"/>
      <w:numFmt w:val="upperLetter"/>
      <w:lvlText w:val="%5."/>
      <w:lvlJc w:val="left"/>
      <w:pPr>
        <w:ind w:left="936" w:hanging="576"/>
      </w:pPr>
    </w:lvl>
    <w:lvl w:ilvl="5">
      <w:start w:val="1"/>
      <w:numFmt w:val="decimal"/>
      <w:lvlText w:val="%6."/>
      <w:lvlJc w:val="left"/>
      <w:pPr>
        <w:ind w:left="1530" w:hanging="576"/>
      </w:pPr>
    </w:lvl>
    <w:lvl w:ilvl="6">
      <w:start w:val="1"/>
      <w:numFmt w:val="lowerLetter"/>
      <w:lvlText w:val="%7."/>
      <w:lvlJc w:val="left"/>
      <w:pPr>
        <w:ind w:left="2106" w:hanging="576"/>
      </w:pPr>
    </w:lvl>
    <w:lvl w:ilvl="7">
      <w:start w:val="1"/>
      <w:numFmt w:val="decimal"/>
      <w:lvlText w:val="%8)"/>
      <w:lvlJc w:val="left"/>
      <w:pPr>
        <w:ind w:left="2682" w:hanging="576"/>
      </w:pPr>
    </w:lvl>
    <w:lvl w:ilvl="8">
      <w:start w:val="1"/>
      <w:numFmt w:val="lowerLetter"/>
      <w:lvlText w:val="%9)"/>
      <w:lvlJc w:val="left"/>
      <w:pPr>
        <w:ind w:left="3258" w:hanging="576"/>
      </w:pPr>
    </w:lvl>
  </w:abstractNum>
  <w:abstractNum w:abstractNumId="7" w15:restartNumberingAfterBreak="0">
    <w:nsid w:val="3B295B9A"/>
    <w:multiLevelType w:val="multilevel"/>
    <w:tmpl w:val="E9E6AD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427F546B"/>
    <w:multiLevelType w:val="multilevel"/>
    <w:tmpl w:val="9FF2A3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E717DE5"/>
    <w:multiLevelType w:val="multilevel"/>
    <w:tmpl w:val="3EE4325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5B407227"/>
    <w:multiLevelType w:val="hybridMultilevel"/>
    <w:tmpl w:val="A4F021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BA375A"/>
    <w:multiLevelType w:val="multilevel"/>
    <w:tmpl w:val="47DA0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E1641D"/>
    <w:multiLevelType w:val="multilevel"/>
    <w:tmpl w:val="E8BC3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11271F"/>
    <w:multiLevelType w:val="multilevel"/>
    <w:tmpl w:val="02A24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21006626">
    <w:abstractNumId w:val="11"/>
  </w:num>
  <w:num w:numId="2" w16cid:durableId="290403382">
    <w:abstractNumId w:val="12"/>
  </w:num>
  <w:num w:numId="3" w16cid:durableId="1498418332">
    <w:abstractNumId w:val="7"/>
  </w:num>
  <w:num w:numId="4" w16cid:durableId="502159479">
    <w:abstractNumId w:val="1"/>
  </w:num>
  <w:num w:numId="5" w16cid:durableId="384572154">
    <w:abstractNumId w:val="6"/>
  </w:num>
  <w:num w:numId="6" w16cid:durableId="930813645">
    <w:abstractNumId w:val="4"/>
  </w:num>
  <w:num w:numId="7" w16cid:durableId="763452840">
    <w:abstractNumId w:val="2"/>
  </w:num>
  <w:num w:numId="8" w16cid:durableId="1516573968">
    <w:abstractNumId w:val="13"/>
  </w:num>
  <w:num w:numId="9" w16cid:durableId="573512720">
    <w:abstractNumId w:val="9"/>
  </w:num>
  <w:num w:numId="10" w16cid:durableId="908224087">
    <w:abstractNumId w:val="8"/>
  </w:num>
  <w:num w:numId="11" w16cid:durableId="1793283155">
    <w:abstractNumId w:val="5"/>
  </w:num>
  <w:num w:numId="12" w16cid:durableId="251865346">
    <w:abstractNumId w:val="3"/>
  </w:num>
  <w:num w:numId="13" w16cid:durableId="689375788">
    <w:abstractNumId w:val="10"/>
  </w:num>
  <w:num w:numId="14" w16cid:durableId="2089962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B71"/>
    <w:rsid w:val="00032B71"/>
    <w:rsid w:val="0008186A"/>
    <w:rsid w:val="0010015C"/>
    <w:rsid w:val="0014482E"/>
    <w:rsid w:val="001650B0"/>
    <w:rsid w:val="001C1696"/>
    <w:rsid w:val="00211080"/>
    <w:rsid w:val="002D29E8"/>
    <w:rsid w:val="00304BBC"/>
    <w:rsid w:val="00336442"/>
    <w:rsid w:val="00343772"/>
    <w:rsid w:val="00343ECE"/>
    <w:rsid w:val="0037153E"/>
    <w:rsid w:val="003B74E3"/>
    <w:rsid w:val="003E5BFA"/>
    <w:rsid w:val="004C6DDE"/>
    <w:rsid w:val="0050041C"/>
    <w:rsid w:val="005C2449"/>
    <w:rsid w:val="005E333F"/>
    <w:rsid w:val="006277E1"/>
    <w:rsid w:val="0068220D"/>
    <w:rsid w:val="006C48FE"/>
    <w:rsid w:val="00794C66"/>
    <w:rsid w:val="007C7BB1"/>
    <w:rsid w:val="00856DE3"/>
    <w:rsid w:val="00903880"/>
    <w:rsid w:val="00924A5F"/>
    <w:rsid w:val="0094134B"/>
    <w:rsid w:val="009436D8"/>
    <w:rsid w:val="009C4D13"/>
    <w:rsid w:val="009F01FF"/>
    <w:rsid w:val="00A65A86"/>
    <w:rsid w:val="00A843C3"/>
    <w:rsid w:val="00AB6154"/>
    <w:rsid w:val="00AE4289"/>
    <w:rsid w:val="00B10A05"/>
    <w:rsid w:val="00B11AD7"/>
    <w:rsid w:val="00B5298C"/>
    <w:rsid w:val="00B6623F"/>
    <w:rsid w:val="00B955B7"/>
    <w:rsid w:val="00BF0FE4"/>
    <w:rsid w:val="00C17926"/>
    <w:rsid w:val="00C351BC"/>
    <w:rsid w:val="00C366D0"/>
    <w:rsid w:val="00D602DB"/>
    <w:rsid w:val="00D60C41"/>
    <w:rsid w:val="00D77CAF"/>
    <w:rsid w:val="00DC3668"/>
    <w:rsid w:val="00DE412C"/>
    <w:rsid w:val="00E237A5"/>
    <w:rsid w:val="00E24D49"/>
    <w:rsid w:val="00E469B3"/>
    <w:rsid w:val="00F86538"/>
    <w:rsid w:val="00FB41F8"/>
    <w:rsid w:val="00FB6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985E0"/>
  <w15:docId w15:val="{9189B21F-C141-42B6-8720-B5246C7B1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3579"/>
    <w:pPr>
      <w:autoSpaceDE w:val="0"/>
      <w:autoSpaceDN w:val="0"/>
      <w:adjustRightInd w:val="0"/>
      <w:spacing w:after="0" w:line="240" w:lineRule="auto"/>
      <w:jc w:val="center"/>
      <w:outlineLvl w:val="0"/>
    </w:pPr>
    <w:rPr>
      <w:rFonts w:ascii="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B228B"/>
    <w:pPr>
      <w:spacing w:after="0" w:line="240" w:lineRule="auto"/>
    </w:pPr>
  </w:style>
  <w:style w:type="paragraph" w:styleId="Header">
    <w:name w:val="header"/>
    <w:basedOn w:val="Normal"/>
    <w:link w:val="HeaderChar"/>
    <w:uiPriority w:val="99"/>
    <w:unhideWhenUsed/>
    <w:rsid w:val="00DB33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323"/>
  </w:style>
  <w:style w:type="paragraph" w:styleId="Footer">
    <w:name w:val="footer"/>
    <w:basedOn w:val="Normal"/>
    <w:link w:val="FooterChar"/>
    <w:uiPriority w:val="99"/>
    <w:unhideWhenUsed/>
    <w:rsid w:val="00DB33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323"/>
  </w:style>
  <w:style w:type="character" w:customStyle="1" w:styleId="Heading1Char">
    <w:name w:val="Heading 1 Char"/>
    <w:basedOn w:val="DefaultParagraphFont"/>
    <w:link w:val="Heading1"/>
    <w:uiPriority w:val="9"/>
    <w:rsid w:val="00723579"/>
    <w:rPr>
      <w:rFonts w:ascii="Times New Roman" w:eastAsia="Calibri" w:hAnsi="Times New Roman" w:cs="Times New Roman"/>
      <w:b/>
      <w:bCs/>
      <w:sz w:val="24"/>
      <w:szCs w:val="24"/>
    </w:rPr>
  </w:style>
  <w:style w:type="paragraph" w:styleId="TOCHeading">
    <w:name w:val="TOC Heading"/>
    <w:basedOn w:val="Heading1"/>
    <w:next w:val="Normal"/>
    <w:autoRedefine/>
    <w:uiPriority w:val="39"/>
    <w:unhideWhenUsed/>
    <w:qFormat/>
    <w:rsid w:val="00143112"/>
    <w:pPr>
      <w:outlineLvl w:val="9"/>
    </w:pPr>
  </w:style>
  <w:style w:type="paragraph" w:styleId="TOC1">
    <w:name w:val="toc 1"/>
    <w:basedOn w:val="Normal"/>
    <w:next w:val="Normal"/>
    <w:autoRedefine/>
    <w:uiPriority w:val="39"/>
    <w:unhideWhenUsed/>
    <w:qFormat/>
    <w:rsid w:val="00DB3323"/>
    <w:pPr>
      <w:spacing w:after="100"/>
    </w:pPr>
    <w:rPr>
      <w:rFonts w:ascii="Verdana" w:hAnsi="Verdana" w:cs="Times New Roman"/>
      <w:sz w:val="20"/>
    </w:rPr>
  </w:style>
  <w:style w:type="character" w:styleId="Hyperlink">
    <w:name w:val="Hyperlink"/>
    <w:uiPriority w:val="99"/>
    <w:unhideWhenUsed/>
    <w:rsid w:val="00DB3323"/>
    <w:rPr>
      <w:color w:val="0563C1"/>
      <w:u w:val="single"/>
    </w:rPr>
  </w:style>
  <w:style w:type="paragraph" w:styleId="ListParagraph">
    <w:name w:val="List Paragraph"/>
    <w:basedOn w:val="Normal"/>
    <w:uiPriority w:val="1"/>
    <w:qFormat/>
    <w:rsid w:val="00DB3323"/>
    <w:pPr>
      <w:autoSpaceDE w:val="0"/>
      <w:autoSpaceDN w:val="0"/>
      <w:adjustRightInd w:val="0"/>
      <w:spacing w:after="0"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44BDF"/>
    <w:rPr>
      <w:color w:val="605E5C"/>
      <w:shd w:val="clear" w:color="auto" w:fill="E1DFDD"/>
    </w:rPr>
  </w:style>
  <w:style w:type="paragraph" w:styleId="BalloonText">
    <w:name w:val="Balloon Text"/>
    <w:basedOn w:val="Normal"/>
    <w:link w:val="BalloonTextChar"/>
    <w:uiPriority w:val="99"/>
    <w:semiHidden/>
    <w:unhideWhenUsed/>
    <w:rsid w:val="005B4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959"/>
    <w:rPr>
      <w:rFonts w:ascii="Segoe UI" w:hAnsi="Segoe UI" w:cs="Segoe UI"/>
      <w:sz w:val="18"/>
      <w:szCs w:val="18"/>
    </w:rPr>
  </w:style>
  <w:style w:type="paragraph" w:customStyle="1" w:styleId="PRT">
    <w:name w:val="PRT"/>
    <w:basedOn w:val="Normal"/>
    <w:next w:val="ART"/>
    <w:rsid w:val="00604407"/>
    <w:pPr>
      <w:numPr>
        <w:numId w:val="12"/>
      </w:numPr>
      <w:suppressAutoHyphens/>
      <w:spacing w:before="480" w:after="0" w:line="240" w:lineRule="auto"/>
      <w:jc w:val="both"/>
      <w:outlineLvl w:val="0"/>
    </w:pPr>
    <w:rPr>
      <w:rFonts w:ascii="Times New Roman" w:eastAsia="Times New Roman" w:hAnsi="Times New Roman" w:cs="Times New Roman"/>
      <w:szCs w:val="20"/>
    </w:rPr>
  </w:style>
  <w:style w:type="paragraph" w:customStyle="1" w:styleId="SUT">
    <w:name w:val="SUT"/>
    <w:basedOn w:val="Normal"/>
    <w:next w:val="PR1"/>
    <w:rsid w:val="00604407"/>
    <w:pPr>
      <w:numPr>
        <w:ilvl w:val="1"/>
        <w:numId w:val="1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DST">
    <w:name w:val="DST"/>
    <w:basedOn w:val="Normal"/>
    <w:next w:val="PR1"/>
    <w:rsid w:val="00604407"/>
    <w:pPr>
      <w:numPr>
        <w:ilvl w:val="2"/>
        <w:numId w:val="12"/>
      </w:numPr>
      <w:suppressAutoHyphens/>
      <w:spacing w:before="240" w:after="0" w:line="240" w:lineRule="auto"/>
      <w:jc w:val="both"/>
      <w:outlineLvl w:val="0"/>
    </w:pPr>
    <w:rPr>
      <w:rFonts w:ascii="Times New Roman" w:eastAsia="Times New Roman" w:hAnsi="Times New Roman" w:cs="Times New Roman"/>
      <w:szCs w:val="20"/>
    </w:rPr>
  </w:style>
  <w:style w:type="paragraph" w:customStyle="1" w:styleId="ART">
    <w:name w:val="ART"/>
    <w:basedOn w:val="Normal"/>
    <w:next w:val="PR1"/>
    <w:link w:val="ARTChar"/>
    <w:rsid w:val="00604407"/>
    <w:pPr>
      <w:numPr>
        <w:ilvl w:val="3"/>
        <w:numId w:val="12"/>
      </w:numPr>
      <w:tabs>
        <w:tab w:val="left" w:pos="1134"/>
      </w:tabs>
      <w:suppressAutoHyphens/>
      <w:spacing w:before="480" w:after="0" w:line="240" w:lineRule="auto"/>
      <w:jc w:val="both"/>
      <w:outlineLvl w:val="1"/>
    </w:pPr>
    <w:rPr>
      <w:rFonts w:ascii="Times New Roman" w:eastAsia="Times New Roman" w:hAnsi="Times New Roman" w:cs="Times New Roman"/>
      <w:szCs w:val="20"/>
    </w:rPr>
  </w:style>
  <w:style w:type="paragraph" w:customStyle="1" w:styleId="PR1">
    <w:name w:val="PR1"/>
    <w:aliases w:val="heading 4,Heading 41,Heading 42"/>
    <w:basedOn w:val="Normal"/>
    <w:link w:val="PR1Char"/>
    <w:rsid w:val="00604407"/>
    <w:pPr>
      <w:numPr>
        <w:ilvl w:val="4"/>
        <w:numId w:val="12"/>
      </w:numPr>
      <w:tabs>
        <w:tab w:val="left" w:pos="954"/>
      </w:tabs>
      <w:suppressAutoHyphens/>
      <w:spacing w:before="240" w:after="0" w:line="240" w:lineRule="auto"/>
      <w:ind w:left="954"/>
      <w:jc w:val="both"/>
      <w:outlineLvl w:val="2"/>
    </w:pPr>
    <w:rPr>
      <w:rFonts w:ascii="Times New Roman" w:eastAsia="Times New Roman" w:hAnsi="Times New Roman" w:cs="Times New Roman"/>
      <w:szCs w:val="20"/>
    </w:rPr>
  </w:style>
  <w:style w:type="paragraph" w:customStyle="1" w:styleId="PR2">
    <w:name w:val="PR2"/>
    <w:basedOn w:val="Normal"/>
    <w:link w:val="PR2Char"/>
    <w:rsid w:val="00604407"/>
    <w:pPr>
      <w:numPr>
        <w:ilvl w:val="5"/>
        <w:numId w:val="12"/>
      </w:numPr>
      <w:suppressAutoHyphens/>
      <w:spacing w:after="0" w:line="240" w:lineRule="auto"/>
      <w:jc w:val="both"/>
      <w:outlineLvl w:val="3"/>
    </w:pPr>
    <w:rPr>
      <w:rFonts w:ascii="Times New Roman" w:eastAsia="Times New Roman" w:hAnsi="Times New Roman" w:cs="Times New Roman"/>
      <w:szCs w:val="20"/>
    </w:rPr>
  </w:style>
  <w:style w:type="paragraph" w:customStyle="1" w:styleId="PR3">
    <w:name w:val="PR3"/>
    <w:basedOn w:val="Normal"/>
    <w:link w:val="PR3Char"/>
    <w:rsid w:val="00604407"/>
    <w:pPr>
      <w:numPr>
        <w:ilvl w:val="6"/>
        <w:numId w:val="12"/>
      </w:numPr>
      <w:suppressAutoHyphens/>
      <w:spacing w:after="0" w:line="240" w:lineRule="auto"/>
      <w:jc w:val="both"/>
      <w:outlineLvl w:val="4"/>
    </w:pPr>
    <w:rPr>
      <w:rFonts w:ascii="Times New Roman" w:eastAsia="Times New Roman" w:hAnsi="Times New Roman" w:cs="Times New Roman"/>
      <w:szCs w:val="20"/>
    </w:rPr>
  </w:style>
  <w:style w:type="paragraph" w:customStyle="1" w:styleId="PR4">
    <w:name w:val="PR4"/>
    <w:basedOn w:val="Normal"/>
    <w:rsid w:val="00604407"/>
    <w:pPr>
      <w:numPr>
        <w:ilvl w:val="7"/>
        <w:numId w:val="12"/>
      </w:numPr>
      <w:suppressAutoHyphens/>
      <w:spacing w:after="0" w:line="240" w:lineRule="auto"/>
      <w:jc w:val="both"/>
      <w:outlineLvl w:val="5"/>
    </w:pPr>
    <w:rPr>
      <w:rFonts w:ascii="Times New Roman" w:eastAsia="Times New Roman" w:hAnsi="Times New Roman" w:cs="Times New Roman"/>
      <w:szCs w:val="20"/>
    </w:rPr>
  </w:style>
  <w:style w:type="paragraph" w:customStyle="1" w:styleId="PR5">
    <w:name w:val="PR5"/>
    <w:basedOn w:val="Normal"/>
    <w:rsid w:val="00604407"/>
    <w:pPr>
      <w:numPr>
        <w:ilvl w:val="8"/>
        <w:numId w:val="12"/>
      </w:numPr>
      <w:suppressAutoHyphens/>
      <w:spacing w:after="0" w:line="240" w:lineRule="auto"/>
      <w:jc w:val="both"/>
      <w:outlineLvl w:val="6"/>
    </w:pPr>
    <w:rPr>
      <w:rFonts w:ascii="Times New Roman" w:eastAsia="Times New Roman" w:hAnsi="Times New Roman" w:cs="Times New Roman"/>
      <w:szCs w:val="20"/>
    </w:rPr>
  </w:style>
  <w:style w:type="character" w:customStyle="1" w:styleId="SI">
    <w:name w:val="SI"/>
    <w:rsid w:val="00604407"/>
    <w:rPr>
      <w:color w:val="008080"/>
    </w:rPr>
  </w:style>
  <w:style w:type="character" w:customStyle="1" w:styleId="IP">
    <w:name w:val="IP"/>
    <w:rsid w:val="00604407"/>
    <w:rPr>
      <w:color w:val="000000"/>
    </w:rPr>
  </w:style>
  <w:style w:type="character" w:customStyle="1" w:styleId="PR1Char">
    <w:name w:val="PR1 Char"/>
    <w:aliases w:val="Heading 4 Char1,Heading 41 Char1,Heading 42 Char1,heading 4 Char1"/>
    <w:link w:val="PR1"/>
    <w:locked/>
    <w:rsid w:val="00604407"/>
    <w:rPr>
      <w:rFonts w:ascii="Times New Roman" w:eastAsia="Times New Roman" w:hAnsi="Times New Roman" w:cs="Times New Roman"/>
      <w:szCs w:val="20"/>
    </w:rPr>
  </w:style>
  <w:style w:type="character" w:customStyle="1" w:styleId="PR2Char">
    <w:name w:val="PR2 Char"/>
    <w:link w:val="PR2"/>
    <w:locked/>
    <w:rsid w:val="00604407"/>
    <w:rPr>
      <w:rFonts w:ascii="Times New Roman" w:eastAsia="Times New Roman" w:hAnsi="Times New Roman" w:cs="Times New Roman"/>
      <w:szCs w:val="20"/>
    </w:rPr>
  </w:style>
  <w:style w:type="character" w:customStyle="1" w:styleId="PR3Char">
    <w:name w:val="PR3 Char"/>
    <w:link w:val="PR3"/>
    <w:locked/>
    <w:rsid w:val="00604407"/>
    <w:rPr>
      <w:rFonts w:ascii="Times New Roman" w:eastAsia="Times New Roman" w:hAnsi="Times New Roman" w:cs="Times New Roman"/>
      <w:szCs w:val="20"/>
    </w:rPr>
  </w:style>
  <w:style w:type="character" w:customStyle="1" w:styleId="ARTChar">
    <w:name w:val="ART Char"/>
    <w:link w:val="ART"/>
    <w:rsid w:val="00604407"/>
    <w:rPr>
      <w:rFonts w:ascii="Times New Roman" w:eastAsia="Times New Roman" w:hAnsi="Times New Roman" w:cs="Times New Roman"/>
      <w:szCs w:val="20"/>
    </w:rPr>
  </w:style>
  <w:style w:type="character" w:customStyle="1" w:styleId="UnresolvedMention2">
    <w:name w:val="Unresolved Mention2"/>
    <w:basedOn w:val="DefaultParagraphFont"/>
    <w:uiPriority w:val="99"/>
    <w:semiHidden/>
    <w:unhideWhenUsed/>
    <w:rsid w:val="00B54B6A"/>
    <w:rPr>
      <w:color w:val="605E5C"/>
      <w:shd w:val="clear" w:color="auto" w:fill="E1DFDD"/>
    </w:rPr>
  </w:style>
  <w:style w:type="character" w:styleId="CommentReference">
    <w:name w:val="annotation reference"/>
    <w:basedOn w:val="DefaultParagraphFont"/>
    <w:uiPriority w:val="99"/>
    <w:semiHidden/>
    <w:unhideWhenUsed/>
    <w:rsid w:val="00D268EE"/>
    <w:rPr>
      <w:sz w:val="16"/>
      <w:szCs w:val="16"/>
    </w:rPr>
  </w:style>
  <w:style w:type="paragraph" w:styleId="CommentText">
    <w:name w:val="annotation text"/>
    <w:basedOn w:val="Normal"/>
    <w:link w:val="CommentTextChar"/>
    <w:uiPriority w:val="99"/>
    <w:semiHidden/>
    <w:unhideWhenUsed/>
    <w:rsid w:val="00D268EE"/>
    <w:pPr>
      <w:spacing w:line="240" w:lineRule="auto"/>
    </w:pPr>
    <w:rPr>
      <w:sz w:val="20"/>
      <w:szCs w:val="20"/>
    </w:rPr>
  </w:style>
  <w:style w:type="character" w:customStyle="1" w:styleId="CommentTextChar">
    <w:name w:val="Comment Text Char"/>
    <w:basedOn w:val="DefaultParagraphFont"/>
    <w:link w:val="CommentText"/>
    <w:uiPriority w:val="99"/>
    <w:semiHidden/>
    <w:rsid w:val="00D268EE"/>
    <w:rPr>
      <w:sz w:val="20"/>
      <w:szCs w:val="20"/>
    </w:rPr>
  </w:style>
  <w:style w:type="paragraph" w:styleId="CommentSubject">
    <w:name w:val="annotation subject"/>
    <w:basedOn w:val="CommentText"/>
    <w:next w:val="CommentText"/>
    <w:link w:val="CommentSubjectChar"/>
    <w:uiPriority w:val="99"/>
    <w:semiHidden/>
    <w:unhideWhenUsed/>
    <w:rsid w:val="00D268EE"/>
    <w:rPr>
      <w:b/>
      <w:bCs/>
    </w:rPr>
  </w:style>
  <w:style w:type="character" w:customStyle="1" w:styleId="CommentSubjectChar">
    <w:name w:val="Comment Subject Char"/>
    <w:basedOn w:val="CommentTextChar"/>
    <w:link w:val="CommentSubject"/>
    <w:uiPriority w:val="99"/>
    <w:semiHidden/>
    <w:rsid w:val="00D268EE"/>
    <w:rPr>
      <w:b/>
      <w:bCs/>
      <w:sz w:val="20"/>
      <w:szCs w:val="20"/>
    </w:rPr>
  </w:style>
  <w:style w:type="paragraph" w:styleId="NormalWeb">
    <w:name w:val="Normal (Web)"/>
    <w:basedOn w:val="Normal"/>
    <w:uiPriority w:val="99"/>
    <w:semiHidden/>
    <w:unhideWhenUsed/>
    <w:rsid w:val="00D452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32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customStyle="1" w:styleId="UnresolvedMention3">
    <w:name w:val="Unresolved Mention3"/>
    <w:basedOn w:val="DefaultParagraphFont"/>
    <w:uiPriority w:val="99"/>
    <w:semiHidden/>
    <w:unhideWhenUsed/>
    <w:rsid w:val="0008186A"/>
    <w:rPr>
      <w:color w:val="605E5C"/>
      <w:shd w:val="clear" w:color="auto" w:fill="E1DFDD"/>
    </w:rPr>
  </w:style>
  <w:style w:type="table" w:customStyle="1" w:styleId="TableGrid1">
    <w:name w:val="Table Grid1"/>
    <w:basedOn w:val="TableNormal"/>
    <w:next w:val="TableGrid"/>
    <w:uiPriority w:val="39"/>
    <w:rsid w:val="00D77CAF"/>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ylorschools.net/menu/our%20district/board-of-education/board-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nist.time.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gma.michigan.gov"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C:\Users\Jack.Giraud\Downloads\jack.giraud@taylorschools.net" TargetMode="External"/><Relationship Id="rId4" Type="http://schemas.openxmlformats.org/officeDocument/2006/relationships/settings" Target="settings.xml"/><Relationship Id="rId9" Type="http://schemas.openxmlformats.org/officeDocument/2006/relationships/hyperlink" Target="mailto:Edwina.Hill@taylorschools.ne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4guCgG0StcNgI2fWdeHP6lyA6Q==">CgMxLjAyDmguMzBhYjVrdG0ya2lwMg5oLnE5aWxsMjlyMDJlZDIOaC5pcm54dnE4Y2wzejEyDmgucGhyMzY0Y2h6aTd0Mg5oLmZyYnJuY2JudGVjbjIOaC55ODBoajRmcm9pNGwyDmguNmNldmcyanp3anA4Mg5oLjIycW1tcXk3OWljNDIOaC5hcmN1MG8xbmQwNnIyDWguaGZyMGl6Z2F5MDIyDmguZjUycGY1cWVkYnZvOAByITFIdHNsZ2NmUmJqdmJnWHpzczF3TnEyTkFBQkRNTnlv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7109</Words>
  <Characters>40523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Rice</dc:creator>
  <cp:lastModifiedBy>Shevawn Dushane-Masland</cp:lastModifiedBy>
  <cp:revision>3</cp:revision>
  <dcterms:created xsi:type="dcterms:W3CDTF">2026-07-08T12:18:00Z</dcterms:created>
  <dcterms:modified xsi:type="dcterms:W3CDTF">2026-07-08T15:08:00Z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0x0101008F253A063FD72944BC9F576DB62AF38F</vt:lpwstr>
  </property>
</Properties>
</file>